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3937" w14:textId="0B03E800" w:rsidR="006B1C5E" w:rsidRPr="006E30F5" w:rsidRDefault="006B1C5E" w:rsidP="006E30F5">
      <w:pPr>
        <w:jc w:val="center"/>
        <w:rPr>
          <w:rFonts w:ascii="Arial" w:hAnsi="Arial" w:cs="Arial"/>
          <w:b/>
          <w:i/>
          <w:sz w:val="28"/>
          <w:szCs w:val="28"/>
        </w:rPr>
      </w:pPr>
      <w:r w:rsidRPr="006E30F5">
        <w:rPr>
          <w:rFonts w:ascii="Arial" w:hAnsi="Arial" w:cs="Arial"/>
          <w:b/>
          <w:i/>
          <w:noProof/>
          <w:sz w:val="28"/>
          <w:szCs w:val="28"/>
        </w:rPr>
        <w:drawing>
          <wp:anchor distT="0" distB="0" distL="114300" distR="114300" simplePos="0" relativeHeight="251658240" behindDoc="1" locked="0" layoutInCell="1" allowOverlap="1" wp14:anchorId="0250E1B0" wp14:editId="73EEC6AB">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6E30F5" w:rsidRPr="006E30F5">
        <w:rPr>
          <w:rFonts w:ascii="Arial" w:hAnsi="Arial" w:cs="Arial"/>
          <w:b/>
          <w:i/>
          <w:sz w:val="28"/>
          <w:szCs w:val="28"/>
        </w:rPr>
        <w:t>WEEK 5</w:t>
      </w:r>
    </w:p>
    <w:p w14:paraId="25C5ECBF" w14:textId="77777777" w:rsidR="006B1C5E" w:rsidRPr="008748B9" w:rsidRDefault="006B1C5E" w:rsidP="006B1C5E">
      <w:pPr>
        <w:jc w:val="center"/>
        <w:rPr>
          <w:rFonts w:ascii="Arial" w:hAnsi="Arial" w:cs="Arial"/>
          <w:b/>
          <w:i/>
          <w:sz w:val="28"/>
          <w:szCs w:val="28"/>
        </w:rPr>
      </w:pPr>
    </w:p>
    <w:p w14:paraId="35181070" w14:textId="77777777" w:rsidR="006B1C5E" w:rsidRPr="008748B9" w:rsidRDefault="006B1C5E" w:rsidP="006B1C5E">
      <w:pPr>
        <w:jc w:val="center"/>
        <w:rPr>
          <w:rFonts w:ascii="Arial" w:hAnsi="Arial" w:cs="Arial"/>
          <w:b/>
          <w:i/>
          <w:sz w:val="28"/>
          <w:szCs w:val="28"/>
        </w:rPr>
      </w:pPr>
      <w:r w:rsidRPr="008748B9">
        <w:rPr>
          <w:rFonts w:ascii="Arial" w:hAnsi="Arial" w:cs="Arial"/>
          <w:b/>
          <w:i/>
          <w:sz w:val="28"/>
          <w:szCs w:val="28"/>
        </w:rPr>
        <w:t>LEGISLATIVE UPDATE</w:t>
      </w:r>
    </w:p>
    <w:p w14:paraId="773B633D" w14:textId="77777777" w:rsidR="006B1C5E" w:rsidRPr="008748B9" w:rsidRDefault="006B1C5E" w:rsidP="006B1C5E">
      <w:pPr>
        <w:jc w:val="center"/>
        <w:rPr>
          <w:rFonts w:ascii="Arial" w:hAnsi="Arial" w:cs="Arial"/>
          <w:b/>
          <w:sz w:val="28"/>
          <w:szCs w:val="28"/>
        </w:rPr>
      </w:pPr>
    </w:p>
    <w:p w14:paraId="3C5B1119" w14:textId="5DFF448C" w:rsidR="006B1C5E" w:rsidRPr="008748B9" w:rsidRDefault="0054429B" w:rsidP="006B1C5E">
      <w:pPr>
        <w:jc w:val="center"/>
        <w:rPr>
          <w:rFonts w:ascii="Arial" w:hAnsi="Arial" w:cs="Arial"/>
          <w:b/>
          <w:sz w:val="28"/>
          <w:szCs w:val="28"/>
        </w:rPr>
      </w:pPr>
      <w:r>
        <w:rPr>
          <w:rFonts w:ascii="Arial" w:hAnsi="Arial" w:cs="Arial"/>
          <w:b/>
          <w:sz w:val="28"/>
          <w:szCs w:val="28"/>
        </w:rPr>
        <w:t>February 6 – 10, 2017</w:t>
      </w:r>
    </w:p>
    <w:p w14:paraId="0CABC254" w14:textId="77777777" w:rsidR="006B1C5E" w:rsidRPr="008748B9" w:rsidRDefault="006B1C5E" w:rsidP="006B1C5E">
      <w:pPr>
        <w:jc w:val="center"/>
        <w:rPr>
          <w:rFonts w:ascii="Arial" w:hAnsi="Arial" w:cs="Arial"/>
        </w:rPr>
      </w:pPr>
      <w:r w:rsidRPr="008748B9">
        <w:rPr>
          <w:rFonts w:ascii="Arial" w:hAnsi="Arial" w:cs="Arial"/>
        </w:rPr>
        <w:t>____________________________________________</w:t>
      </w:r>
    </w:p>
    <w:p w14:paraId="344AC69D" w14:textId="77777777" w:rsidR="006B1C5E" w:rsidRPr="008748B9" w:rsidRDefault="006B1C5E" w:rsidP="006B1C5E">
      <w:pPr>
        <w:rPr>
          <w:rFonts w:ascii="Arial" w:hAnsi="Arial" w:cs="Arial"/>
        </w:rPr>
      </w:pPr>
    </w:p>
    <w:p w14:paraId="33B2546C" w14:textId="4A30D923" w:rsidR="006B1C5E" w:rsidRDefault="006B1C5E" w:rsidP="006B1C5E">
      <w:pPr>
        <w:rPr>
          <w:rFonts w:ascii="Arial" w:hAnsi="Arial" w:cs="Arial"/>
        </w:rPr>
      </w:pPr>
    </w:p>
    <w:p w14:paraId="7723078B" w14:textId="1265AFEA" w:rsidR="005D31C5" w:rsidRDefault="005D31C5" w:rsidP="006B1C5E">
      <w:pPr>
        <w:rPr>
          <w:rFonts w:ascii="Arial" w:hAnsi="Arial" w:cs="Arial"/>
        </w:rPr>
      </w:pPr>
    </w:p>
    <w:p w14:paraId="251858B1" w14:textId="77777777" w:rsidR="006500B8" w:rsidRDefault="006500B8" w:rsidP="00F2588B">
      <w:pPr>
        <w:jc w:val="center"/>
        <w:rPr>
          <w:rFonts w:ascii="Arial" w:hAnsi="Arial" w:cs="Arial"/>
          <w:b/>
          <w:u w:val="single"/>
        </w:rPr>
      </w:pPr>
    </w:p>
    <w:p w14:paraId="621A4FFD" w14:textId="52F1E62E" w:rsidR="00F2588B" w:rsidRDefault="00F2588B" w:rsidP="00F2588B">
      <w:pPr>
        <w:jc w:val="center"/>
        <w:rPr>
          <w:rFonts w:ascii="Arial" w:hAnsi="Arial" w:cs="Arial"/>
        </w:rPr>
      </w:pPr>
      <w:r>
        <w:rPr>
          <w:rFonts w:ascii="Arial" w:hAnsi="Arial" w:cs="Arial"/>
          <w:b/>
          <w:u w:val="single"/>
        </w:rPr>
        <w:t>House and Senate Release Collective Bargaining Legislation</w:t>
      </w:r>
    </w:p>
    <w:p w14:paraId="7525EA28" w14:textId="77777777" w:rsidR="00F2588B" w:rsidRPr="00F2588B" w:rsidRDefault="00F2588B" w:rsidP="00F2588B">
      <w:pPr>
        <w:rPr>
          <w:rFonts w:ascii="Arial" w:hAnsi="Arial" w:cs="Arial"/>
        </w:rPr>
      </w:pPr>
    </w:p>
    <w:p w14:paraId="271D45C5" w14:textId="7813BCC1" w:rsidR="00F2588B" w:rsidRDefault="00A21389" w:rsidP="00F2588B">
      <w:pPr>
        <w:rPr>
          <w:rFonts w:ascii="Arial" w:hAnsi="Arial" w:cs="Arial"/>
        </w:rPr>
      </w:pPr>
      <w:r>
        <w:rPr>
          <w:rFonts w:ascii="Arial" w:hAnsi="Arial" w:cs="Arial"/>
        </w:rPr>
        <w:t xml:space="preserve">Last week, the House and Senate introduced companion </w:t>
      </w:r>
      <w:r w:rsidR="00F2588B" w:rsidRPr="00F2588B">
        <w:rPr>
          <w:rFonts w:ascii="Arial" w:hAnsi="Arial" w:cs="Arial"/>
        </w:rPr>
        <w:t>bill</w:t>
      </w:r>
      <w:r>
        <w:rPr>
          <w:rFonts w:ascii="Arial" w:hAnsi="Arial" w:cs="Arial"/>
        </w:rPr>
        <w:t>s related</w:t>
      </w:r>
      <w:r w:rsidR="00F2588B" w:rsidRPr="00F2588B">
        <w:rPr>
          <w:rFonts w:ascii="Arial" w:hAnsi="Arial" w:cs="Arial"/>
        </w:rPr>
        <w:t xml:space="preserve"> to </w:t>
      </w:r>
      <w:r>
        <w:rPr>
          <w:rFonts w:ascii="Arial" w:hAnsi="Arial" w:cs="Arial"/>
        </w:rPr>
        <w:t>collective bargaining for public employees.  The bills have garnered a significant amount of controversy, and passed out of the Labor Committees on a party line vote.  A public hearing is scheduled for Monday, February 13</w:t>
      </w:r>
      <w:r w:rsidRPr="00A21389">
        <w:rPr>
          <w:rFonts w:ascii="Arial" w:hAnsi="Arial" w:cs="Arial"/>
          <w:vertAlign w:val="superscript"/>
        </w:rPr>
        <w:t>th</w:t>
      </w:r>
      <w:r>
        <w:rPr>
          <w:rFonts w:ascii="Arial" w:hAnsi="Arial" w:cs="Arial"/>
        </w:rPr>
        <w:t xml:space="preserve"> from 6:00-8:00pm.  It is expected the legislation will be approved by the full House and Senate later this week and sent to the Governor, who has indicated his support.  </w:t>
      </w:r>
    </w:p>
    <w:p w14:paraId="0AF5579A" w14:textId="77777777" w:rsidR="00F2588B" w:rsidRDefault="00F2588B" w:rsidP="00F2588B">
      <w:pPr>
        <w:rPr>
          <w:rFonts w:ascii="Arial" w:hAnsi="Arial" w:cs="Arial"/>
        </w:rPr>
      </w:pPr>
    </w:p>
    <w:p w14:paraId="3154F2DF" w14:textId="3C21F505" w:rsidR="00F2588B" w:rsidRPr="00F2588B" w:rsidRDefault="006E30F5" w:rsidP="00F2588B">
      <w:pPr>
        <w:rPr>
          <w:rFonts w:ascii="Arial" w:hAnsi="Arial" w:cs="Arial"/>
        </w:rPr>
      </w:pPr>
      <w:r>
        <w:rPr>
          <w:rFonts w:ascii="Arial" w:hAnsi="Arial" w:cs="Arial"/>
        </w:rPr>
        <w:t>SF 213/HF 291 make</w:t>
      </w:r>
      <w:r w:rsidR="00F2588B" w:rsidRPr="00F2588B">
        <w:rPr>
          <w:rFonts w:ascii="Arial" w:hAnsi="Arial" w:cs="Arial"/>
        </w:rPr>
        <w:t xml:space="preserve"> a variety of changes to Code chapter 20, the public employment relations Act, as well as other Code provisions relating to collective bargaining by public employees.</w:t>
      </w:r>
    </w:p>
    <w:p w14:paraId="423F820D" w14:textId="77777777" w:rsidR="00F2588B" w:rsidRDefault="00F2588B" w:rsidP="00F2588B">
      <w:pPr>
        <w:rPr>
          <w:rFonts w:ascii="Arial" w:hAnsi="Arial" w:cs="Arial"/>
        </w:rPr>
      </w:pPr>
    </w:p>
    <w:p w14:paraId="09419C6E" w14:textId="54361B27" w:rsidR="00F2588B" w:rsidRDefault="00FE47AB" w:rsidP="00F2588B">
      <w:pPr>
        <w:rPr>
          <w:rFonts w:ascii="Arial" w:hAnsi="Arial" w:cs="Arial"/>
        </w:rPr>
      </w:pPr>
      <w:r>
        <w:rPr>
          <w:rFonts w:ascii="Arial" w:hAnsi="Arial" w:cs="Arial"/>
        </w:rPr>
        <w:t>The</w:t>
      </w:r>
      <w:r w:rsidR="006E30F5">
        <w:rPr>
          <w:rFonts w:ascii="Arial" w:hAnsi="Arial" w:cs="Arial"/>
        </w:rPr>
        <w:t xml:space="preserve"> bills make</w:t>
      </w:r>
      <w:r w:rsidR="00F2588B" w:rsidRPr="00F2588B">
        <w:rPr>
          <w:rFonts w:ascii="Arial" w:hAnsi="Arial" w:cs="Arial"/>
        </w:rPr>
        <w:t xml:space="preserve"> changes to mandatory and prohibited subjects which are negotiated through collective bargaining between public employers and public employees under Code section 20.9.</w:t>
      </w:r>
      <w:r w:rsidR="006E30F5">
        <w:rPr>
          <w:rFonts w:ascii="Arial" w:hAnsi="Arial" w:cs="Arial"/>
        </w:rPr>
        <w:t xml:space="preserve">  </w:t>
      </w:r>
      <w:r w:rsidR="00F2588B" w:rsidRPr="00F2588B">
        <w:rPr>
          <w:rFonts w:ascii="Arial" w:hAnsi="Arial" w:cs="Arial"/>
        </w:rPr>
        <w:t>Under current law, for negotiations regarding any public employees, mandatory subjects of bargaining are wages, hours, vacations, insurance, holidays, leaves of absence, shift differentials, overtime compensation, supplemental pay, seniority, transfer procedures, job classifications, health and safety matters, evaluation procedures, procedures for staff reduction, in-service training, terms authorizing dues checkoff for members of employee organizations, grievance procedures for resolving any questions arising under the agreement, and other matters mutually agreed upon. Retirement systems are a prohibited subject of bargaining.</w:t>
      </w:r>
    </w:p>
    <w:p w14:paraId="628C476B" w14:textId="77777777" w:rsidR="00F2588B" w:rsidRDefault="00F2588B" w:rsidP="00F2588B">
      <w:pPr>
        <w:rPr>
          <w:rFonts w:ascii="Arial" w:hAnsi="Arial" w:cs="Arial"/>
        </w:rPr>
      </w:pPr>
    </w:p>
    <w:p w14:paraId="29EBB7D5" w14:textId="69267AC8" w:rsidR="00F2588B" w:rsidRDefault="006E30F5" w:rsidP="00F2588B">
      <w:pPr>
        <w:rPr>
          <w:rFonts w:ascii="Arial" w:hAnsi="Arial" w:cs="Arial"/>
        </w:rPr>
      </w:pPr>
      <w:r>
        <w:rPr>
          <w:rFonts w:ascii="Arial" w:hAnsi="Arial" w:cs="Arial"/>
        </w:rPr>
        <w:t>The bills provide</w:t>
      </w:r>
      <w:r w:rsidR="00F2588B" w:rsidRPr="00F2588B">
        <w:rPr>
          <w:rFonts w:ascii="Arial" w:hAnsi="Arial" w:cs="Arial"/>
        </w:rPr>
        <w:t xml:space="preserve"> that, for negotiations regarding a bargaining unit with a majority of members who are public safety employees, mandatory subjects of bargaining are wages, hours, vacations, insurance, holidays, leaves of absence, shift differentials, overtime compensation, supplemental pay, seniority, transfer procedures, job classifications, health and safety matters, evaluation procedures, procedures for staff reduction, in-service training, grievance procedures for resolving any questions arising under the agreement, and other matters mutually agreed upon. </w:t>
      </w:r>
    </w:p>
    <w:p w14:paraId="147D474B" w14:textId="77777777" w:rsidR="00F2588B" w:rsidRDefault="00F2588B" w:rsidP="00F2588B">
      <w:pPr>
        <w:rPr>
          <w:rFonts w:ascii="Arial" w:hAnsi="Arial" w:cs="Arial"/>
        </w:rPr>
      </w:pPr>
    </w:p>
    <w:p w14:paraId="550478C8" w14:textId="77777777" w:rsidR="006E30F5" w:rsidRDefault="00F2588B" w:rsidP="00F2588B">
      <w:pPr>
        <w:rPr>
          <w:rFonts w:ascii="Arial" w:hAnsi="Arial" w:cs="Arial"/>
        </w:rPr>
      </w:pPr>
      <w:r w:rsidRPr="00F2588B">
        <w:rPr>
          <w:rFonts w:ascii="Arial" w:hAnsi="Arial" w:cs="Arial"/>
        </w:rPr>
        <w:t xml:space="preserve">The </w:t>
      </w:r>
      <w:r w:rsidR="006E30F5">
        <w:rPr>
          <w:rFonts w:ascii="Arial" w:hAnsi="Arial" w:cs="Arial"/>
        </w:rPr>
        <w:t>legislation requires</w:t>
      </w:r>
      <w:r w:rsidRPr="00F2588B">
        <w:rPr>
          <w:rFonts w:ascii="Arial" w:hAnsi="Arial" w:cs="Arial"/>
        </w:rPr>
        <w:t xml:space="preserve"> that, for negotiations regarding a bargaining unit that does </w:t>
      </w:r>
      <w:r w:rsidRPr="00FE47AB">
        <w:rPr>
          <w:rFonts w:ascii="Arial" w:hAnsi="Arial" w:cs="Arial"/>
        </w:rPr>
        <w:t>not</w:t>
      </w:r>
      <w:r w:rsidRPr="00F2588B">
        <w:rPr>
          <w:rFonts w:ascii="Arial" w:hAnsi="Arial" w:cs="Arial"/>
        </w:rPr>
        <w:t xml:space="preserve"> have a majority of members who are public safety employees, the mandatory subjects </w:t>
      </w:r>
      <w:r w:rsidRPr="00F2588B">
        <w:rPr>
          <w:rFonts w:ascii="Arial" w:hAnsi="Arial" w:cs="Arial"/>
        </w:rPr>
        <w:lastRenderedPageBreak/>
        <w:t>of bargaining are base wages and other matters mutually agreed upon. Mandatory subjects of negotiation specified in the division shall be interpreted narrowly and restrictively.</w:t>
      </w:r>
      <w:r w:rsidR="006E30F5">
        <w:rPr>
          <w:rFonts w:ascii="Arial" w:hAnsi="Arial" w:cs="Arial"/>
        </w:rPr>
        <w:t xml:space="preserve">  </w:t>
      </w:r>
    </w:p>
    <w:p w14:paraId="6D1EF756" w14:textId="77777777" w:rsidR="006E30F5" w:rsidRDefault="006E30F5" w:rsidP="00F2588B">
      <w:pPr>
        <w:rPr>
          <w:rFonts w:ascii="Arial" w:hAnsi="Arial" w:cs="Arial"/>
        </w:rPr>
      </w:pPr>
    </w:p>
    <w:p w14:paraId="1D26618F" w14:textId="1EC16751" w:rsidR="00F2588B" w:rsidRDefault="006E30F5" w:rsidP="006B1C5E">
      <w:pPr>
        <w:rPr>
          <w:rFonts w:ascii="Arial" w:hAnsi="Arial" w:cs="Arial"/>
        </w:rPr>
      </w:pPr>
      <w:r>
        <w:rPr>
          <w:rFonts w:ascii="Arial" w:hAnsi="Arial" w:cs="Arial"/>
        </w:rPr>
        <w:t>P</w:t>
      </w:r>
      <w:r w:rsidR="00F2588B" w:rsidRPr="00F2588B">
        <w:rPr>
          <w:rFonts w:ascii="Arial" w:hAnsi="Arial" w:cs="Arial"/>
        </w:rPr>
        <w:t xml:space="preserve">rohibited subjects of bargaining for negotiations regarding any public employees are retirement systems, dues checkoffs, and other payroll deductions for political action committees or other political contributions or political activities. </w:t>
      </w:r>
      <w:r>
        <w:rPr>
          <w:rFonts w:ascii="Arial" w:hAnsi="Arial" w:cs="Arial"/>
        </w:rPr>
        <w:t xml:space="preserve">The </w:t>
      </w:r>
      <w:r w:rsidR="00F2588B" w:rsidRPr="00F2588B">
        <w:rPr>
          <w:rFonts w:ascii="Arial" w:hAnsi="Arial" w:cs="Arial"/>
        </w:rPr>
        <w:t>term of a collective bargaining agreement entered into pursuant to Code chapter 20 shall not exceed five years.</w:t>
      </w:r>
      <w:r>
        <w:rPr>
          <w:rFonts w:ascii="Arial" w:hAnsi="Arial" w:cs="Arial"/>
        </w:rPr>
        <w:t xml:space="preserve">  The legislation takes effect upon enactment, and includes transition provisions for current agreements.</w:t>
      </w:r>
    </w:p>
    <w:p w14:paraId="6E38A03C" w14:textId="0D67FFF5" w:rsidR="00F2588B" w:rsidRDefault="00F2588B" w:rsidP="006B1C5E">
      <w:pPr>
        <w:rPr>
          <w:rFonts w:ascii="Arial" w:hAnsi="Arial" w:cs="Arial"/>
        </w:rPr>
      </w:pPr>
    </w:p>
    <w:p w14:paraId="69D30BAE" w14:textId="77777777" w:rsidR="00F2588B" w:rsidRDefault="00F2588B" w:rsidP="006B1C5E">
      <w:pPr>
        <w:rPr>
          <w:rFonts w:ascii="Arial" w:hAnsi="Arial" w:cs="Arial"/>
        </w:rPr>
      </w:pPr>
    </w:p>
    <w:p w14:paraId="610B823E" w14:textId="1486FFE2" w:rsidR="00006116" w:rsidRPr="00006116" w:rsidRDefault="00006116" w:rsidP="00006116">
      <w:pPr>
        <w:jc w:val="center"/>
        <w:rPr>
          <w:rFonts w:ascii="Arial" w:hAnsi="Arial" w:cs="Arial"/>
          <w:b/>
          <w:u w:val="single"/>
        </w:rPr>
      </w:pPr>
      <w:r w:rsidRPr="00006116">
        <w:rPr>
          <w:rFonts w:ascii="Arial" w:hAnsi="Arial" w:cs="Arial"/>
          <w:b/>
          <w:u w:val="single"/>
        </w:rPr>
        <w:t>Bills of Interest</w:t>
      </w:r>
    </w:p>
    <w:p w14:paraId="70059B12" w14:textId="127F5B3F" w:rsidR="006500B8" w:rsidRPr="006500B8" w:rsidRDefault="006500B8">
      <w:pPr>
        <w:rPr>
          <w:rFonts w:ascii="Arial" w:hAnsi="Arial" w:cs="Arial"/>
        </w:rPr>
      </w:pPr>
    </w:p>
    <w:p w14:paraId="1F7B2EF2" w14:textId="33D07CC6" w:rsidR="00E167D6" w:rsidRDefault="00E167D6">
      <w:pPr>
        <w:rPr>
          <w:rFonts w:asciiTheme="minorHAnsi" w:eastAsiaTheme="minorHAnsi" w:hAnsiTheme="minorHAnsi" w:cstheme="minorBidi"/>
          <w:sz w:val="22"/>
          <w:szCs w:val="22"/>
        </w:rPr>
      </w:pPr>
      <w:r>
        <w:rPr>
          <w:rFonts w:ascii="Arial" w:hAnsi="Arial" w:cs="Arial"/>
        </w:rPr>
        <w:fldChar w:fldCharType="begin"/>
      </w:r>
      <w:r>
        <w:rPr>
          <w:rFonts w:ascii="Arial" w:hAnsi="Arial" w:cs="Arial"/>
        </w:rPr>
        <w:instrText xml:space="preserve"> LINK Excel.Sheet.12 "C:\\Users\\kelli\\Documents\\2017 Session\\Client Bill Tracking.xlsx" "IPOA!R58C1:R79C2" \a \f 4 \h  \* MERGEFORMAT </w:instrText>
      </w:r>
      <w:r>
        <w:rPr>
          <w:rFonts w:ascii="Arial" w:hAnsi="Arial" w:cs="Arial"/>
        </w:rPr>
        <w:fldChar w:fldCharType="separate"/>
      </w:r>
    </w:p>
    <w:tbl>
      <w:tblPr>
        <w:tblW w:w="9520" w:type="dxa"/>
        <w:tblLook w:val="04A0" w:firstRow="1" w:lastRow="0" w:firstColumn="1" w:lastColumn="0" w:noHBand="0" w:noVBand="1"/>
      </w:tblPr>
      <w:tblGrid>
        <w:gridCol w:w="1440"/>
        <w:gridCol w:w="8080"/>
      </w:tblGrid>
      <w:tr w:rsidR="00E167D6" w:rsidRPr="00E167D6" w14:paraId="47AC6AF5" w14:textId="77777777" w:rsidTr="00E167D6">
        <w:trPr>
          <w:trHeight w:val="570"/>
        </w:trPr>
        <w:tc>
          <w:tcPr>
            <w:tcW w:w="1440" w:type="dxa"/>
            <w:tcBorders>
              <w:top w:val="nil"/>
              <w:left w:val="nil"/>
              <w:bottom w:val="nil"/>
              <w:right w:val="nil"/>
            </w:tcBorders>
            <w:shd w:val="clear" w:color="auto" w:fill="auto"/>
            <w:hideMark/>
          </w:tcPr>
          <w:p w14:paraId="67657624" w14:textId="53C4BBDA" w:rsidR="00E167D6" w:rsidRPr="00E167D6" w:rsidRDefault="00E167D6">
            <w:pPr>
              <w:rPr>
                <w:rFonts w:ascii="Arial" w:hAnsi="Arial" w:cs="Arial"/>
                <w:color w:val="0000FF"/>
                <w:u w:val="single"/>
              </w:rPr>
            </w:pPr>
            <w:hyperlink r:id="rId8" w:history="1">
              <w:r w:rsidRPr="00E167D6">
                <w:rPr>
                  <w:rFonts w:ascii="Arial" w:hAnsi="Arial" w:cs="Arial"/>
                  <w:color w:val="0000FF"/>
                  <w:u w:val="single"/>
                </w:rPr>
                <w:t>SF 209</w:t>
              </w:r>
            </w:hyperlink>
          </w:p>
        </w:tc>
        <w:tc>
          <w:tcPr>
            <w:tcW w:w="8080" w:type="dxa"/>
            <w:tcBorders>
              <w:top w:val="nil"/>
              <w:left w:val="nil"/>
              <w:bottom w:val="nil"/>
              <w:right w:val="nil"/>
            </w:tcBorders>
            <w:shd w:val="clear" w:color="auto" w:fill="auto"/>
            <w:hideMark/>
          </w:tcPr>
          <w:p w14:paraId="0DBEB592" w14:textId="77777777" w:rsidR="00E167D6" w:rsidRDefault="00E167D6" w:rsidP="00E167D6">
            <w:pPr>
              <w:rPr>
                <w:rFonts w:ascii="Arial" w:hAnsi="Arial" w:cs="Arial"/>
                <w:color w:val="000000"/>
              </w:rPr>
            </w:pPr>
            <w:r w:rsidRPr="00E167D6">
              <w:rPr>
                <w:rFonts w:ascii="Arial" w:hAnsi="Arial" w:cs="Arial"/>
                <w:color w:val="000000"/>
              </w:rPr>
              <w:t>A bill for an act relating to the definition of stalking and making penalties applicable.</w:t>
            </w:r>
          </w:p>
          <w:p w14:paraId="3A7222C3" w14:textId="316F167E" w:rsidR="00E167D6" w:rsidRPr="00E167D6" w:rsidRDefault="00E167D6" w:rsidP="00E167D6">
            <w:pPr>
              <w:rPr>
                <w:rFonts w:ascii="Arial" w:hAnsi="Arial" w:cs="Arial"/>
                <w:color w:val="000000"/>
              </w:rPr>
            </w:pPr>
          </w:p>
        </w:tc>
      </w:tr>
      <w:tr w:rsidR="00E167D6" w:rsidRPr="00E167D6" w14:paraId="61021655" w14:textId="77777777" w:rsidTr="00E167D6">
        <w:trPr>
          <w:trHeight w:val="570"/>
        </w:trPr>
        <w:tc>
          <w:tcPr>
            <w:tcW w:w="1440" w:type="dxa"/>
            <w:tcBorders>
              <w:top w:val="nil"/>
              <w:left w:val="nil"/>
              <w:bottom w:val="nil"/>
              <w:right w:val="nil"/>
            </w:tcBorders>
            <w:shd w:val="clear" w:color="auto" w:fill="auto"/>
            <w:hideMark/>
          </w:tcPr>
          <w:p w14:paraId="3C9003DC" w14:textId="3D676E0A" w:rsidR="00E167D6" w:rsidRPr="00E167D6" w:rsidRDefault="00E167D6" w:rsidP="00E167D6">
            <w:pPr>
              <w:rPr>
                <w:rFonts w:ascii="Arial" w:hAnsi="Arial" w:cs="Arial"/>
                <w:color w:val="0000FF"/>
                <w:u w:val="single"/>
              </w:rPr>
            </w:pPr>
            <w:hyperlink r:id="rId9" w:history="1">
              <w:r w:rsidRPr="00E167D6">
                <w:rPr>
                  <w:rFonts w:ascii="Arial" w:hAnsi="Arial" w:cs="Arial"/>
                  <w:color w:val="0000FF"/>
                  <w:u w:val="single"/>
                </w:rPr>
                <w:t>SF 208</w:t>
              </w:r>
            </w:hyperlink>
          </w:p>
        </w:tc>
        <w:tc>
          <w:tcPr>
            <w:tcW w:w="8080" w:type="dxa"/>
            <w:tcBorders>
              <w:top w:val="nil"/>
              <w:left w:val="nil"/>
              <w:bottom w:val="nil"/>
              <w:right w:val="nil"/>
            </w:tcBorders>
            <w:shd w:val="clear" w:color="auto" w:fill="auto"/>
            <w:hideMark/>
          </w:tcPr>
          <w:p w14:paraId="39E5DC0C" w14:textId="77777777" w:rsidR="00E167D6" w:rsidRDefault="00E167D6" w:rsidP="00E167D6">
            <w:pPr>
              <w:rPr>
                <w:rFonts w:ascii="Arial" w:hAnsi="Arial" w:cs="Arial"/>
                <w:color w:val="000000"/>
              </w:rPr>
            </w:pPr>
            <w:r w:rsidRPr="00E167D6">
              <w:rPr>
                <w:rFonts w:ascii="Arial" w:hAnsi="Arial" w:cs="Arial"/>
                <w:color w:val="000000"/>
              </w:rPr>
              <w:t>A bill for an act concerning payments under the crime victim compensation program.</w:t>
            </w:r>
          </w:p>
          <w:p w14:paraId="7BF0D401" w14:textId="684854B0" w:rsidR="00E167D6" w:rsidRPr="00E167D6" w:rsidRDefault="00E167D6" w:rsidP="00E167D6">
            <w:pPr>
              <w:rPr>
                <w:rFonts w:ascii="Arial" w:hAnsi="Arial" w:cs="Arial"/>
                <w:color w:val="000000"/>
              </w:rPr>
            </w:pPr>
          </w:p>
        </w:tc>
      </w:tr>
      <w:tr w:rsidR="00E167D6" w:rsidRPr="00E167D6" w14:paraId="41C62B93" w14:textId="77777777" w:rsidTr="00E167D6">
        <w:trPr>
          <w:trHeight w:val="1425"/>
        </w:trPr>
        <w:tc>
          <w:tcPr>
            <w:tcW w:w="1440" w:type="dxa"/>
            <w:tcBorders>
              <w:top w:val="nil"/>
              <w:left w:val="nil"/>
              <w:bottom w:val="nil"/>
              <w:right w:val="nil"/>
            </w:tcBorders>
            <w:shd w:val="clear" w:color="auto" w:fill="auto"/>
            <w:hideMark/>
          </w:tcPr>
          <w:p w14:paraId="281FB158" w14:textId="43F5594A" w:rsidR="00E167D6" w:rsidRPr="00E167D6" w:rsidRDefault="00E167D6" w:rsidP="00E167D6">
            <w:pPr>
              <w:rPr>
                <w:rFonts w:ascii="Arial" w:hAnsi="Arial" w:cs="Arial"/>
                <w:color w:val="0000FF"/>
                <w:u w:val="single"/>
              </w:rPr>
            </w:pPr>
            <w:hyperlink r:id="rId10" w:history="1">
              <w:r w:rsidRPr="00E167D6">
                <w:rPr>
                  <w:rFonts w:ascii="Arial" w:hAnsi="Arial" w:cs="Arial"/>
                  <w:color w:val="0000FF"/>
                  <w:u w:val="single"/>
                </w:rPr>
                <w:t>SF 205</w:t>
              </w:r>
            </w:hyperlink>
          </w:p>
        </w:tc>
        <w:tc>
          <w:tcPr>
            <w:tcW w:w="8080" w:type="dxa"/>
            <w:tcBorders>
              <w:top w:val="nil"/>
              <w:left w:val="nil"/>
              <w:bottom w:val="nil"/>
              <w:right w:val="nil"/>
            </w:tcBorders>
            <w:shd w:val="clear" w:color="auto" w:fill="auto"/>
            <w:hideMark/>
          </w:tcPr>
          <w:p w14:paraId="62E3371C" w14:textId="77777777" w:rsidR="00E167D6" w:rsidRPr="00E167D6" w:rsidRDefault="00E167D6" w:rsidP="00E167D6">
            <w:pPr>
              <w:rPr>
                <w:rFonts w:ascii="Arial" w:hAnsi="Arial" w:cs="Arial"/>
                <w:color w:val="000000"/>
              </w:rPr>
            </w:pPr>
            <w:r w:rsidRPr="00E167D6">
              <w:rPr>
                <w:rFonts w:ascii="Arial" w:hAnsi="Arial" w:cs="Arial"/>
                <w:color w:val="000000"/>
              </w:rPr>
              <w:t>A bill for an act relating to the medical cannabis Act, reclassifying marijuana, including tetrahydrocannabinols, from a schedule I controlled substance to a schedule II controlled substance, and providing for civil and criminal penalties and fees.</w:t>
            </w:r>
          </w:p>
        </w:tc>
      </w:tr>
      <w:tr w:rsidR="00E167D6" w:rsidRPr="00E167D6" w14:paraId="0977999D" w14:textId="77777777" w:rsidTr="00E167D6">
        <w:trPr>
          <w:trHeight w:val="855"/>
        </w:trPr>
        <w:tc>
          <w:tcPr>
            <w:tcW w:w="1440" w:type="dxa"/>
            <w:tcBorders>
              <w:top w:val="nil"/>
              <w:left w:val="nil"/>
              <w:bottom w:val="nil"/>
              <w:right w:val="nil"/>
            </w:tcBorders>
            <w:shd w:val="clear" w:color="auto" w:fill="auto"/>
            <w:hideMark/>
          </w:tcPr>
          <w:p w14:paraId="6A8290A6" w14:textId="366F35B0" w:rsidR="00E167D6" w:rsidRPr="00E167D6" w:rsidRDefault="00E167D6" w:rsidP="00E167D6">
            <w:pPr>
              <w:rPr>
                <w:rFonts w:ascii="Arial" w:hAnsi="Arial" w:cs="Arial"/>
                <w:color w:val="0000FF"/>
                <w:u w:val="single"/>
              </w:rPr>
            </w:pPr>
            <w:hyperlink r:id="rId11" w:history="1">
              <w:r w:rsidRPr="00E167D6">
                <w:rPr>
                  <w:rFonts w:ascii="Arial" w:hAnsi="Arial" w:cs="Arial"/>
                  <w:color w:val="0000FF"/>
                  <w:u w:val="single"/>
                </w:rPr>
                <w:t>HF 226</w:t>
              </w:r>
            </w:hyperlink>
          </w:p>
        </w:tc>
        <w:tc>
          <w:tcPr>
            <w:tcW w:w="8080" w:type="dxa"/>
            <w:tcBorders>
              <w:top w:val="nil"/>
              <w:left w:val="nil"/>
              <w:bottom w:val="nil"/>
              <w:right w:val="nil"/>
            </w:tcBorders>
            <w:shd w:val="clear" w:color="auto" w:fill="auto"/>
            <w:hideMark/>
          </w:tcPr>
          <w:p w14:paraId="69EA94F2" w14:textId="77777777" w:rsidR="00E167D6" w:rsidRDefault="00E167D6" w:rsidP="00E167D6">
            <w:pPr>
              <w:rPr>
                <w:rFonts w:ascii="Arial" w:hAnsi="Arial" w:cs="Arial"/>
                <w:color w:val="000000"/>
              </w:rPr>
            </w:pPr>
            <w:r w:rsidRPr="00E167D6">
              <w:rPr>
                <w:rFonts w:ascii="Arial" w:hAnsi="Arial" w:cs="Arial"/>
                <w:color w:val="000000"/>
              </w:rPr>
              <w:t>A bill for an act prohibiting persons from intentionally blocking or organizing others to block the movement of traffic on certain highways, and providing penalties.</w:t>
            </w:r>
          </w:p>
          <w:p w14:paraId="2DF41FE0" w14:textId="423798B8" w:rsidR="00E167D6" w:rsidRPr="00E167D6" w:rsidRDefault="00E167D6" w:rsidP="00E167D6">
            <w:pPr>
              <w:rPr>
                <w:rFonts w:ascii="Arial" w:hAnsi="Arial" w:cs="Arial"/>
                <w:color w:val="000000"/>
              </w:rPr>
            </w:pPr>
          </w:p>
        </w:tc>
      </w:tr>
      <w:tr w:rsidR="00E167D6" w:rsidRPr="00E167D6" w14:paraId="25F972EA" w14:textId="77777777" w:rsidTr="00E167D6">
        <w:trPr>
          <w:trHeight w:val="570"/>
        </w:trPr>
        <w:tc>
          <w:tcPr>
            <w:tcW w:w="1440" w:type="dxa"/>
            <w:tcBorders>
              <w:top w:val="nil"/>
              <w:left w:val="nil"/>
              <w:bottom w:val="nil"/>
              <w:right w:val="nil"/>
            </w:tcBorders>
            <w:shd w:val="clear" w:color="auto" w:fill="auto"/>
            <w:hideMark/>
          </w:tcPr>
          <w:p w14:paraId="4C4CC937" w14:textId="636B778E" w:rsidR="00E167D6" w:rsidRPr="00E167D6" w:rsidRDefault="00E167D6" w:rsidP="00E167D6">
            <w:pPr>
              <w:rPr>
                <w:rFonts w:ascii="Arial" w:hAnsi="Arial" w:cs="Arial"/>
                <w:color w:val="0000FF"/>
                <w:u w:val="single"/>
              </w:rPr>
            </w:pPr>
            <w:hyperlink r:id="rId12" w:history="1">
              <w:r w:rsidRPr="00E167D6">
                <w:rPr>
                  <w:rFonts w:ascii="Arial" w:hAnsi="Arial" w:cs="Arial"/>
                  <w:color w:val="0000FF"/>
                  <w:u w:val="single"/>
                </w:rPr>
                <w:t>HF 225</w:t>
              </w:r>
            </w:hyperlink>
          </w:p>
        </w:tc>
        <w:tc>
          <w:tcPr>
            <w:tcW w:w="8080" w:type="dxa"/>
            <w:tcBorders>
              <w:top w:val="nil"/>
              <w:left w:val="nil"/>
              <w:bottom w:val="nil"/>
              <w:right w:val="nil"/>
            </w:tcBorders>
            <w:shd w:val="clear" w:color="auto" w:fill="auto"/>
            <w:hideMark/>
          </w:tcPr>
          <w:p w14:paraId="0E73303E" w14:textId="77777777" w:rsidR="00E167D6" w:rsidRDefault="00E167D6" w:rsidP="00E167D6">
            <w:pPr>
              <w:rPr>
                <w:rFonts w:ascii="Arial" w:hAnsi="Arial" w:cs="Arial"/>
                <w:color w:val="000000"/>
              </w:rPr>
            </w:pPr>
            <w:r w:rsidRPr="00E167D6">
              <w:rPr>
                <w:rFonts w:ascii="Arial" w:hAnsi="Arial" w:cs="Arial"/>
                <w:color w:val="000000"/>
              </w:rPr>
              <w:t>A bill for an act eliminating a deferred sentence as a criminal sentencing option.</w:t>
            </w:r>
          </w:p>
          <w:p w14:paraId="38D03120" w14:textId="6760FA67" w:rsidR="00E167D6" w:rsidRPr="00E167D6" w:rsidRDefault="00E167D6" w:rsidP="00E167D6">
            <w:pPr>
              <w:rPr>
                <w:rFonts w:ascii="Arial" w:hAnsi="Arial" w:cs="Arial"/>
                <w:color w:val="000000"/>
              </w:rPr>
            </w:pPr>
          </w:p>
        </w:tc>
      </w:tr>
      <w:tr w:rsidR="00E167D6" w:rsidRPr="00E167D6" w14:paraId="75585137" w14:textId="77777777" w:rsidTr="00E167D6">
        <w:trPr>
          <w:trHeight w:val="570"/>
        </w:trPr>
        <w:tc>
          <w:tcPr>
            <w:tcW w:w="1440" w:type="dxa"/>
            <w:tcBorders>
              <w:top w:val="nil"/>
              <w:left w:val="nil"/>
              <w:bottom w:val="nil"/>
              <w:right w:val="nil"/>
            </w:tcBorders>
            <w:shd w:val="clear" w:color="auto" w:fill="auto"/>
            <w:hideMark/>
          </w:tcPr>
          <w:p w14:paraId="6DBA5020" w14:textId="2CD65B87" w:rsidR="00E167D6" w:rsidRPr="00E167D6" w:rsidRDefault="00E167D6" w:rsidP="00E167D6">
            <w:pPr>
              <w:rPr>
                <w:rFonts w:ascii="Arial" w:hAnsi="Arial" w:cs="Arial"/>
                <w:color w:val="0000FF"/>
                <w:u w:val="single"/>
              </w:rPr>
            </w:pPr>
            <w:hyperlink r:id="rId13" w:history="1">
              <w:r w:rsidRPr="00E167D6">
                <w:rPr>
                  <w:rFonts w:ascii="Arial" w:hAnsi="Arial" w:cs="Arial"/>
                  <w:color w:val="0000FF"/>
                  <w:u w:val="single"/>
                </w:rPr>
                <w:t>HF 213</w:t>
              </w:r>
            </w:hyperlink>
          </w:p>
        </w:tc>
        <w:tc>
          <w:tcPr>
            <w:tcW w:w="8080" w:type="dxa"/>
            <w:tcBorders>
              <w:top w:val="nil"/>
              <w:left w:val="nil"/>
              <w:bottom w:val="nil"/>
              <w:right w:val="nil"/>
            </w:tcBorders>
            <w:shd w:val="clear" w:color="auto" w:fill="auto"/>
            <w:hideMark/>
          </w:tcPr>
          <w:p w14:paraId="66967F14" w14:textId="77777777" w:rsidR="00E167D6" w:rsidRDefault="00E167D6" w:rsidP="00E167D6">
            <w:pPr>
              <w:rPr>
                <w:rFonts w:ascii="Arial" w:hAnsi="Arial" w:cs="Arial"/>
                <w:color w:val="000000"/>
              </w:rPr>
            </w:pPr>
            <w:r w:rsidRPr="00E167D6">
              <w:rPr>
                <w:rFonts w:ascii="Arial" w:hAnsi="Arial" w:cs="Arial"/>
                <w:color w:val="000000"/>
              </w:rPr>
              <w:t>A bill for an act relating to the confidentiality of information contained in audio and video call recordings.</w:t>
            </w:r>
          </w:p>
          <w:p w14:paraId="1FA0C2A7" w14:textId="740E606F" w:rsidR="00E167D6" w:rsidRPr="00E167D6" w:rsidRDefault="00E167D6" w:rsidP="00E167D6">
            <w:pPr>
              <w:rPr>
                <w:rFonts w:ascii="Arial" w:hAnsi="Arial" w:cs="Arial"/>
                <w:color w:val="000000"/>
              </w:rPr>
            </w:pPr>
          </w:p>
        </w:tc>
      </w:tr>
      <w:tr w:rsidR="00E167D6" w:rsidRPr="00E167D6" w14:paraId="3FD176BD" w14:textId="77777777" w:rsidTr="00E167D6">
        <w:trPr>
          <w:trHeight w:val="1133"/>
        </w:trPr>
        <w:tc>
          <w:tcPr>
            <w:tcW w:w="1440" w:type="dxa"/>
            <w:tcBorders>
              <w:top w:val="nil"/>
              <w:left w:val="nil"/>
              <w:bottom w:val="nil"/>
              <w:right w:val="nil"/>
            </w:tcBorders>
            <w:shd w:val="clear" w:color="auto" w:fill="auto"/>
            <w:hideMark/>
          </w:tcPr>
          <w:p w14:paraId="58308EEF" w14:textId="368214D3" w:rsidR="00E167D6" w:rsidRPr="00E167D6" w:rsidRDefault="00E167D6" w:rsidP="00E167D6">
            <w:pPr>
              <w:rPr>
                <w:rFonts w:ascii="Arial" w:hAnsi="Arial" w:cs="Arial"/>
                <w:color w:val="0000FF"/>
                <w:u w:val="single"/>
              </w:rPr>
            </w:pPr>
            <w:hyperlink r:id="rId14" w:history="1">
              <w:r w:rsidRPr="00E167D6">
                <w:rPr>
                  <w:rFonts w:ascii="Arial" w:hAnsi="Arial" w:cs="Arial"/>
                  <w:color w:val="0000FF"/>
                  <w:u w:val="single"/>
                </w:rPr>
                <w:t>HSB 83</w:t>
              </w:r>
            </w:hyperlink>
          </w:p>
        </w:tc>
        <w:tc>
          <w:tcPr>
            <w:tcW w:w="8080" w:type="dxa"/>
            <w:tcBorders>
              <w:top w:val="nil"/>
              <w:left w:val="nil"/>
              <w:bottom w:val="nil"/>
              <w:right w:val="nil"/>
            </w:tcBorders>
            <w:shd w:val="clear" w:color="auto" w:fill="auto"/>
            <w:hideMark/>
          </w:tcPr>
          <w:p w14:paraId="59E84CA7" w14:textId="77777777" w:rsidR="00E167D6" w:rsidRPr="00E167D6" w:rsidRDefault="00E167D6" w:rsidP="00E167D6">
            <w:pPr>
              <w:rPr>
                <w:rFonts w:ascii="Arial" w:hAnsi="Arial" w:cs="Arial"/>
                <w:color w:val="000000"/>
              </w:rPr>
            </w:pPr>
            <w:r w:rsidRPr="00E167D6">
              <w:rPr>
                <w:rFonts w:ascii="Arial" w:hAnsi="Arial" w:cs="Arial"/>
                <w:color w:val="000000"/>
              </w:rPr>
              <w:t>A bill for an act including the department of transportation’s mobile radio initiatives and law enforcement communications systems within the scope of state communications included in the Iowa communications network.</w:t>
            </w:r>
          </w:p>
        </w:tc>
      </w:tr>
      <w:tr w:rsidR="00E167D6" w:rsidRPr="00E167D6" w14:paraId="77BC1A86" w14:textId="77777777" w:rsidTr="00E167D6">
        <w:trPr>
          <w:trHeight w:val="1695"/>
        </w:trPr>
        <w:tc>
          <w:tcPr>
            <w:tcW w:w="1440" w:type="dxa"/>
            <w:tcBorders>
              <w:top w:val="nil"/>
              <w:left w:val="nil"/>
              <w:bottom w:val="nil"/>
              <w:right w:val="nil"/>
            </w:tcBorders>
            <w:shd w:val="clear" w:color="auto" w:fill="auto"/>
            <w:hideMark/>
          </w:tcPr>
          <w:p w14:paraId="61C502DB" w14:textId="3765A0C5" w:rsidR="00E167D6" w:rsidRPr="00E167D6" w:rsidRDefault="00E167D6" w:rsidP="00E167D6">
            <w:pPr>
              <w:rPr>
                <w:rFonts w:ascii="Arial" w:hAnsi="Arial" w:cs="Arial"/>
                <w:color w:val="0000FF"/>
                <w:u w:val="single"/>
              </w:rPr>
            </w:pPr>
            <w:hyperlink r:id="rId15" w:history="1">
              <w:r w:rsidRPr="00E167D6">
                <w:rPr>
                  <w:rFonts w:ascii="Arial" w:hAnsi="Arial" w:cs="Arial"/>
                  <w:color w:val="0000FF"/>
                  <w:u w:val="single"/>
                </w:rPr>
                <w:t>SF 213</w:t>
              </w:r>
            </w:hyperlink>
          </w:p>
        </w:tc>
        <w:tc>
          <w:tcPr>
            <w:tcW w:w="8080" w:type="dxa"/>
            <w:tcBorders>
              <w:top w:val="nil"/>
              <w:left w:val="nil"/>
              <w:bottom w:val="nil"/>
              <w:right w:val="nil"/>
            </w:tcBorders>
            <w:shd w:val="clear" w:color="auto" w:fill="auto"/>
            <w:hideMark/>
          </w:tcPr>
          <w:p w14:paraId="5E0B6F5D" w14:textId="77777777" w:rsidR="00E167D6" w:rsidRPr="00E167D6" w:rsidRDefault="00E167D6" w:rsidP="00E167D6">
            <w:pPr>
              <w:rPr>
                <w:rFonts w:ascii="Arial" w:hAnsi="Arial" w:cs="Arial"/>
                <w:color w:val="000000"/>
              </w:rPr>
            </w:pPr>
            <w:r w:rsidRPr="00E167D6">
              <w:rPr>
                <w:rFonts w:ascii="Arial" w:hAnsi="Arial" w:cs="Arial"/>
                <w:color w:val="000000"/>
              </w:rPr>
              <w:t>A bill for an act relating to employment matters involving public employees including collective bargaining, educator employment matters, personnel records and settlement agreements, city civil service requirements, and health insurance matters, making penalties applicable, and including effective date, applicability, and transition provisions.</w:t>
            </w:r>
          </w:p>
        </w:tc>
      </w:tr>
      <w:tr w:rsidR="00E167D6" w:rsidRPr="00E167D6" w14:paraId="5EC3C4CA" w14:textId="77777777" w:rsidTr="00E167D6">
        <w:trPr>
          <w:trHeight w:val="570"/>
        </w:trPr>
        <w:tc>
          <w:tcPr>
            <w:tcW w:w="1440" w:type="dxa"/>
            <w:tcBorders>
              <w:top w:val="nil"/>
              <w:left w:val="nil"/>
              <w:bottom w:val="nil"/>
              <w:right w:val="nil"/>
            </w:tcBorders>
            <w:shd w:val="clear" w:color="auto" w:fill="auto"/>
            <w:hideMark/>
          </w:tcPr>
          <w:p w14:paraId="06527B6C" w14:textId="50D56F4C" w:rsidR="00E167D6" w:rsidRPr="00E167D6" w:rsidRDefault="00E167D6" w:rsidP="00E167D6">
            <w:pPr>
              <w:rPr>
                <w:rFonts w:ascii="Arial" w:hAnsi="Arial" w:cs="Arial"/>
                <w:color w:val="0000FF"/>
                <w:u w:val="single"/>
              </w:rPr>
            </w:pPr>
            <w:hyperlink r:id="rId16" w:history="1">
              <w:r w:rsidRPr="00E167D6">
                <w:rPr>
                  <w:rFonts w:ascii="Arial" w:hAnsi="Arial" w:cs="Arial"/>
                  <w:color w:val="0000FF"/>
                  <w:u w:val="single"/>
                </w:rPr>
                <w:t>HF 239</w:t>
              </w:r>
            </w:hyperlink>
          </w:p>
        </w:tc>
        <w:tc>
          <w:tcPr>
            <w:tcW w:w="8080" w:type="dxa"/>
            <w:tcBorders>
              <w:top w:val="nil"/>
              <w:left w:val="nil"/>
              <w:bottom w:val="nil"/>
              <w:right w:val="nil"/>
            </w:tcBorders>
            <w:shd w:val="clear" w:color="auto" w:fill="auto"/>
            <w:hideMark/>
          </w:tcPr>
          <w:p w14:paraId="35738CC5" w14:textId="77777777" w:rsidR="00E167D6" w:rsidRDefault="00E167D6" w:rsidP="00E167D6">
            <w:pPr>
              <w:rPr>
                <w:rFonts w:ascii="Arial" w:hAnsi="Arial" w:cs="Arial"/>
                <w:color w:val="000000"/>
              </w:rPr>
            </w:pPr>
            <w:r w:rsidRPr="00E167D6">
              <w:rPr>
                <w:rFonts w:ascii="Arial" w:hAnsi="Arial" w:cs="Arial"/>
                <w:color w:val="000000"/>
              </w:rPr>
              <w:t>A bill for an act relating to the display of one registration plate on antique motor vehicles and sports cars.</w:t>
            </w:r>
          </w:p>
          <w:p w14:paraId="255591B6" w14:textId="36960CBD" w:rsidR="00E167D6" w:rsidRPr="00E167D6" w:rsidRDefault="00E167D6" w:rsidP="00E167D6">
            <w:pPr>
              <w:rPr>
                <w:rFonts w:ascii="Arial" w:hAnsi="Arial" w:cs="Arial"/>
                <w:color w:val="000000"/>
              </w:rPr>
            </w:pPr>
          </w:p>
        </w:tc>
      </w:tr>
      <w:tr w:rsidR="00E167D6" w:rsidRPr="00E167D6" w14:paraId="2A907E49" w14:textId="77777777" w:rsidTr="00E167D6">
        <w:trPr>
          <w:trHeight w:val="855"/>
        </w:trPr>
        <w:tc>
          <w:tcPr>
            <w:tcW w:w="1440" w:type="dxa"/>
            <w:tcBorders>
              <w:top w:val="nil"/>
              <w:left w:val="nil"/>
              <w:bottom w:val="nil"/>
              <w:right w:val="nil"/>
            </w:tcBorders>
            <w:shd w:val="clear" w:color="auto" w:fill="auto"/>
            <w:hideMark/>
          </w:tcPr>
          <w:p w14:paraId="176152C6" w14:textId="271B8643" w:rsidR="00E167D6" w:rsidRPr="00E167D6" w:rsidRDefault="00E167D6" w:rsidP="00E167D6">
            <w:pPr>
              <w:rPr>
                <w:rFonts w:ascii="Arial" w:hAnsi="Arial" w:cs="Arial"/>
                <w:color w:val="0000FF"/>
                <w:u w:val="single"/>
              </w:rPr>
            </w:pPr>
            <w:hyperlink r:id="rId17" w:history="1">
              <w:r w:rsidRPr="00E167D6">
                <w:rPr>
                  <w:rFonts w:ascii="Arial" w:hAnsi="Arial" w:cs="Arial"/>
                  <w:color w:val="0000FF"/>
                  <w:u w:val="single"/>
                </w:rPr>
                <w:t>HSB 91</w:t>
              </w:r>
            </w:hyperlink>
          </w:p>
        </w:tc>
        <w:tc>
          <w:tcPr>
            <w:tcW w:w="8080" w:type="dxa"/>
            <w:tcBorders>
              <w:top w:val="nil"/>
              <w:left w:val="nil"/>
              <w:bottom w:val="nil"/>
              <w:right w:val="nil"/>
            </w:tcBorders>
            <w:shd w:val="clear" w:color="auto" w:fill="auto"/>
            <w:hideMark/>
          </w:tcPr>
          <w:p w14:paraId="7E7ECD23" w14:textId="77777777" w:rsidR="00E167D6" w:rsidRDefault="00E167D6" w:rsidP="00E167D6">
            <w:pPr>
              <w:rPr>
                <w:rFonts w:ascii="Arial" w:hAnsi="Arial" w:cs="Arial"/>
                <w:color w:val="000000"/>
              </w:rPr>
            </w:pPr>
            <w:r w:rsidRPr="00E167D6">
              <w:rPr>
                <w:rFonts w:ascii="Arial" w:hAnsi="Arial" w:cs="Arial"/>
                <w:color w:val="000000"/>
              </w:rPr>
              <w:t>A bill for an act relating to the designation of certain county and city activities as essential purposes or general purposes for bonding purposes.</w:t>
            </w:r>
          </w:p>
          <w:p w14:paraId="0BB14429" w14:textId="2CEC40CD" w:rsidR="00E167D6" w:rsidRPr="00E167D6" w:rsidRDefault="00E167D6" w:rsidP="00E167D6">
            <w:pPr>
              <w:rPr>
                <w:rFonts w:ascii="Arial" w:hAnsi="Arial" w:cs="Arial"/>
                <w:color w:val="000000"/>
              </w:rPr>
            </w:pPr>
          </w:p>
        </w:tc>
      </w:tr>
      <w:tr w:rsidR="00E167D6" w:rsidRPr="00E167D6" w14:paraId="52EC4B56" w14:textId="77777777" w:rsidTr="00E167D6">
        <w:trPr>
          <w:trHeight w:val="1425"/>
        </w:trPr>
        <w:tc>
          <w:tcPr>
            <w:tcW w:w="1440" w:type="dxa"/>
            <w:tcBorders>
              <w:top w:val="nil"/>
              <w:left w:val="nil"/>
              <w:bottom w:val="nil"/>
              <w:right w:val="nil"/>
            </w:tcBorders>
            <w:shd w:val="clear" w:color="auto" w:fill="auto"/>
            <w:hideMark/>
          </w:tcPr>
          <w:p w14:paraId="04498280" w14:textId="65FA6F09" w:rsidR="00E167D6" w:rsidRPr="00E167D6" w:rsidRDefault="00E167D6" w:rsidP="00E167D6">
            <w:pPr>
              <w:rPr>
                <w:rFonts w:ascii="Arial" w:hAnsi="Arial" w:cs="Arial"/>
                <w:color w:val="0000FF"/>
                <w:u w:val="single"/>
              </w:rPr>
            </w:pPr>
            <w:hyperlink r:id="rId18" w:history="1">
              <w:r w:rsidRPr="00E167D6">
                <w:rPr>
                  <w:rFonts w:ascii="Arial" w:hAnsi="Arial" w:cs="Arial"/>
                  <w:color w:val="0000FF"/>
                  <w:u w:val="single"/>
                </w:rPr>
                <w:t>HSB 89</w:t>
              </w:r>
            </w:hyperlink>
          </w:p>
        </w:tc>
        <w:tc>
          <w:tcPr>
            <w:tcW w:w="8080" w:type="dxa"/>
            <w:tcBorders>
              <w:top w:val="nil"/>
              <w:left w:val="nil"/>
              <w:bottom w:val="nil"/>
              <w:right w:val="nil"/>
            </w:tcBorders>
            <w:shd w:val="clear" w:color="auto" w:fill="auto"/>
            <w:hideMark/>
          </w:tcPr>
          <w:p w14:paraId="13202306" w14:textId="77777777" w:rsidR="00E167D6" w:rsidRPr="00E167D6" w:rsidRDefault="00E167D6" w:rsidP="00E167D6">
            <w:pPr>
              <w:rPr>
                <w:rFonts w:ascii="Arial" w:hAnsi="Arial" w:cs="Arial"/>
              </w:rPr>
            </w:pPr>
            <w:r w:rsidRPr="00E167D6">
              <w:rPr>
                <w:rFonts w:ascii="Arial" w:hAnsi="Arial" w:cs="Arial"/>
              </w:rPr>
              <w:t>A bill for an act relating to controlled substances, including reporting under the drug prescribing and dispensing information program and insurance coverage for abuse-deterrent opioid analgesic drugs, and making penalties applicable.</w:t>
            </w:r>
          </w:p>
        </w:tc>
      </w:tr>
      <w:tr w:rsidR="00E167D6" w:rsidRPr="00E167D6" w14:paraId="041BD07D" w14:textId="77777777" w:rsidTr="00E167D6">
        <w:trPr>
          <w:trHeight w:val="1140"/>
        </w:trPr>
        <w:tc>
          <w:tcPr>
            <w:tcW w:w="1440" w:type="dxa"/>
            <w:tcBorders>
              <w:top w:val="nil"/>
              <w:left w:val="nil"/>
              <w:bottom w:val="nil"/>
              <w:right w:val="nil"/>
            </w:tcBorders>
            <w:shd w:val="clear" w:color="auto" w:fill="auto"/>
            <w:hideMark/>
          </w:tcPr>
          <w:p w14:paraId="4E12F7E2" w14:textId="53829D09" w:rsidR="00E167D6" w:rsidRPr="00E167D6" w:rsidRDefault="00E167D6" w:rsidP="00E167D6">
            <w:pPr>
              <w:rPr>
                <w:rFonts w:ascii="Arial" w:hAnsi="Arial" w:cs="Arial"/>
                <w:color w:val="0000FF"/>
                <w:u w:val="single"/>
              </w:rPr>
            </w:pPr>
            <w:hyperlink r:id="rId19" w:history="1">
              <w:r w:rsidRPr="00E167D6">
                <w:rPr>
                  <w:rFonts w:ascii="Arial" w:hAnsi="Arial" w:cs="Arial"/>
                  <w:color w:val="0000FF"/>
                  <w:u w:val="single"/>
                </w:rPr>
                <w:t>SF 220</w:t>
              </w:r>
            </w:hyperlink>
          </w:p>
        </w:tc>
        <w:tc>
          <w:tcPr>
            <w:tcW w:w="8080" w:type="dxa"/>
            <w:tcBorders>
              <w:top w:val="nil"/>
              <w:left w:val="nil"/>
              <w:bottom w:val="nil"/>
              <w:right w:val="nil"/>
            </w:tcBorders>
            <w:shd w:val="clear" w:color="auto" w:fill="auto"/>
            <w:hideMark/>
          </w:tcPr>
          <w:p w14:paraId="48BC8A8B" w14:textId="54CF4A45" w:rsidR="00E167D6" w:rsidRPr="00E167D6" w:rsidRDefault="00E167D6" w:rsidP="00E167D6">
            <w:pPr>
              <w:rPr>
                <w:rFonts w:ascii="Arial" w:hAnsi="Arial" w:cs="Arial"/>
              </w:rPr>
            </w:pPr>
            <w:hyperlink r:id="rId20" w:history="1">
              <w:r w:rsidRPr="00E167D6">
                <w:rPr>
                  <w:rFonts w:ascii="Arial" w:hAnsi="Arial" w:cs="Arial"/>
                </w:rPr>
                <w:t>A bill for an act prohibiting the use of automated or remote systems for traffic law enforcement, requiring removal of existing systems, and including effective date provisions. (Formerly SF 3.)</w:t>
              </w:r>
            </w:hyperlink>
          </w:p>
        </w:tc>
      </w:tr>
      <w:tr w:rsidR="00E167D6" w:rsidRPr="00E167D6" w14:paraId="6AF61DAF" w14:textId="77777777" w:rsidTr="00E167D6">
        <w:trPr>
          <w:trHeight w:val="855"/>
        </w:trPr>
        <w:tc>
          <w:tcPr>
            <w:tcW w:w="1440" w:type="dxa"/>
            <w:tcBorders>
              <w:top w:val="nil"/>
              <w:left w:val="nil"/>
              <w:bottom w:val="nil"/>
              <w:right w:val="nil"/>
            </w:tcBorders>
            <w:shd w:val="clear" w:color="auto" w:fill="auto"/>
            <w:hideMark/>
          </w:tcPr>
          <w:p w14:paraId="3A1A04A8" w14:textId="2F611767" w:rsidR="00E167D6" w:rsidRPr="00E167D6" w:rsidRDefault="00E167D6" w:rsidP="00E167D6">
            <w:pPr>
              <w:rPr>
                <w:rFonts w:ascii="Arial" w:hAnsi="Arial" w:cs="Arial"/>
                <w:color w:val="0000FF"/>
                <w:u w:val="single"/>
              </w:rPr>
            </w:pPr>
            <w:hyperlink r:id="rId21" w:history="1">
              <w:r w:rsidRPr="00E167D6">
                <w:rPr>
                  <w:rFonts w:ascii="Arial" w:hAnsi="Arial" w:cs="Arial"/>
                  <w:color w:val="0000FF"/>
                  <w:u w:val="single"/>
                </w:rPr>
                <w:t>SF 218</w:t>
              </w:r>
            </w:hyperlink>
          </w:p>
        </w:tc>
        <w:tc>
          <w:tcPr>
            <w:tcW w:w="8080" w:type="dxa"/>
            <w:tcBorders>
              <w:top w:val="nil"/>
              <w:left w:val="nil"/>
              <w:bottom w:val="nil"/>
              <w:right w:val="nil"/>
            </w:tcBorders>
            <w:shd w:val="clear" w:color="auto" w:fill="auto"/>
            <w:hideMark/>
          </w:tcPr>
          <w:p w14:paraId="1331722F" w14:textId="3ACB9832" w:rsidR="00E167D6" w:rsidRPr="00E167D6" w:rsidRDefault="00E167D6" w:rsidP="00E167D6">
            <w:pPr>
              <w:rPr>
                <w:rFonts w:ascii="Arial" w:hAnsi="Arial" w:cs="Arial"/>
              </w:rPr>
            </w:pPr>
            <w:hyperlink r:id="rId22" w:history="1">
              <w:r w:rsidRPr="00E167D6">
                <w:rPr>
                  <w:rFonts w:ascii="Arial" w:hAnsi="Arial" w:cs="Arial"/>
                </w:rPr>
                <w:t>A bill for an act relating to carrying weapons on school grounds by a certified peace officer or a reserve peace officer. (Formerly SF 87.)</w:t>
              </w:r>
            </w:hyperlink>
          </w:p>
        </w:tc>
      </w:tr>
      <w:tr w:rsidR="00E167D6" w:rsidRPr="00E167D6" w14:paraId="66AAA0E5" w14:textId="77777777" w:rsidTr="00E167D6">
        <w:trPr>
          <w:trHeight w:val="855"/>
        </w:trPr>
        <w:tc>
          <w:tcPr>
            <w:tcW w:w="1440" w:type="dxa"/>
            <w:tcBorders>
              <w:top w:val="nil"/>
              <w:left w:val="nil"/>
              <w:bottom w:val="nil"/>
              <w:right w:val="nil"/>
            </w:tcBorders>
            <w:shd w:val="clear" w:color="auto" w:fill="auto"/>
            <w:hideMark/>
          </w:tcPr>
          <w:p w14:paraId="7EDDADA5" w14:textId="2F9A7E79" w:rsidR="00E167D6" w:rsidRPr="00E167D6" w:rsidRDefault="00E167D6" w:rsidP="00E167D6">
            <w:pPr>
              <w:rPr>
                <w:rFonts w:ascii="Arial" w:hAnsi="Arial" w:cs="Arial"/>
                <w:color w:val="0000FF"/>
                <w:u w:val="single"/>
              </w:rPr>
            </w:pPr>
            <w:hyperlink r:id="rId23" w:history="1">
              <w:r w:rsidRPr="00E167D6">
                <w:rPr>
                  <w:rFonts w:ascii="Arial" w:hAnsi="Arial" w:cs="Arial"/>
                  <w:color w:val="0000FF"/>
                  <w:u w:val="single"/>
                </w:rPr>
                <w:t>SF 229</w:t>
              </w:r>
            </w:hyperlink>
          </w:p>
        </w:tc>
        <w:tc>
          <w:tcPr>
            <w:tcW w:w="8080" w:type="dxa"/>
            <w:tcBorders>
              <w:top w:val="nil"/>
              <w:left w:val="nil"/>
              <w:bottom w:val="nil"/>
              <w:right w:val="nil"/>
            </w:tcBorders>
            <w:shd w:val="clear" w:color="auto" w:fill="auto"/>
            <w:hideMark/>
          </w:tcPr>
          <w:p w14:paraId="195B8283" w14:textId="77777777" w:rsidR="00E167D6" w:rsidRPr="00E167D6" w:rsidRDefault="00E167D6" w:rsidP="00E167D6">
            <w:pPr>
              <w:rPr>
                <w:rFonts w:ascii="Arial" w:hAnsi="Arial" w:cs="Arial"/>
              </w:rPr>
            </w:pPr>
            <w:r w:rsidRPr="00E167D6">
              <w:rPr>
                <w:rFonts w:ascii="Arial" w:hAnsi="Arial" w:cs="Arial"/>
              </w:rPr>
              <w:t>A bill for an act to provide that peace officers and retired peace officers qualify as classroom driver education instructors.</w:t>
            </w:r>
          </w:p>
        </w:tc>
      </w:tr>
      <w:tr w:rsidR="00E167D6" w:rsidRPr="00E167D6" w14:paraId="5F3CDF30" w14:textId="77777777" w:rsidTr="00E167D6">
        <w:trPr>
          <w:trHeight w:val="1995"/>
        </w:trPr>
        <w:tc>
          <w:tcPr>
            <w:tcW w:w="1440" w:type="dxa"/>
            <w:tcBorders>
              <w:top w:val="nil"/>
              <w:left w:val="nil"/>
              <w:bottom w:val="nil"/>
              <w:right w:val="nil"/>
            </w:tcBorders>
            <w:shd w:val="clear" w:color="auto" w:fill="auto"/>
            <w:hideMark/>
          </w:tcPr>
          <w:p w14:paraId="3AEB7212" w14:textId="54F2A64C" w:rsidR="00E167D6" w:rsidRPr="00E167D6" w:rsidRDefault="00E167D6" w:rsidP="00E167D6">
            <w:pPr>
              <w:rPr>
                <w:rFonts w:ascii="Arial" w:hAnsi="Arial" w:cs="Arial"/>
                <w:color w:val="0000FF"/>
                <w:u w:val="single"/>
              </w:rPr>
            </w:pPr>
            <w:hyperlink r:id="rId24" w:history="1">
              <w:r w:rsidRPr="00E167D6">
                <w:rPr>
                  <w:rFonts w:ascii="Arial" w:hAnsi="Arial" w:cs="Arial"/>
                  <w:color w:val="0000FF"/>
                  <w:u w:val="single"/>
                </w:rPr>
                <w:t>HF 291</w:t>
              </w:r>
            </w:hyperlink>
          </w:p>
        </w:tc>
        <w:tc>
          <w:tcPr>
            <w:tcW w:w="8080" w:type="dxa"/>
            <w:tcBorders>
              <w:top w:val="nil"/>
              <w:left w:val="nil"/>
              <w:bottom w:val="nil"/>
              <w:right w:val="nil"/>
            </w:tcBorders>
            <w:shd w:val="clear" w:color="auto" w:fill="auto"/>
            <w:hideMark/>
          </w:tcPr>
          <w:p w14:paraId="7583E032" w14:textId="7BE2903E" w:rsidR="00E167D6" w:rsidRPr="00E167D6" w:rsidRDefault="00E167D6" w:rsidP="00E167D6">
            <w:pPr>
              <w:rPr>
                <w:rFonts w:ascii="Arial" w:hAnsi="Arial" w:cs="Arial"/>
              </w:rPr>
            </w:pPr>
            <w:hyperlink r:id="rId25" w:history="1">
              <w:r w:rsidRPr="00E167D6">
                <w:rPr>
                  <w:rFonts w:ascii="Arial" w:hAnsi="Arial" w:cs="Arial"/>
                </w:rPr>
                <w:t>A bill for an act relating to employment matters involving public employees including collective bargaining, educator employment matters, personnel records and settlement agreements, city civil service requirements, and health insurance matters, making penalties applicable, and including effective date, applicability, and transition provisions. (Formerly HSB 84.)</w:t>
              </w:r>
            </w:hyperlink>
          </w:p>
        </w:tc>
      </w:tr>
      <w:tr w:rsidR="00E167D6" w:rsidRPr="00E167D6" w14:paraId="70654972" w14:textId="77777777" w:rsidTr="00E167D6">
        <w:trPr>
          <w:trHeight w:val="1140"/>
        </w:trPr>
        <w:tc>
          <w:tcPr>
            <w:tcW w:w="1440" w:type="dxa"/>
            <w:tcBorders>
              <w:top w:val="nil"/>
              <w:left w:val="nil"/>
              <w:bottom w:val="nil"/>
              <w:right w:val="nil"/>
            </w:tcBorders>
            <w:shd w:val="clear" w:color="auto" w:fill="auto"/>
            <w:hideMark/>
          </w:tcPr>
          <w:p w14:paraId="3D4B2C8C" w14:textId="3DC4842C" w:rsidR="00E167D6" w:rsidRPr="00E167D6" w:rsidRDefault="00E167D6" w:rsidP="00E167D6">
            <w:pPr>
              <w:rPr>
                <w:rFonts w:ascii="Arial" w:hAnsi="Arial" w:cs="Arial"/>
                <w:color w:val="0000FF"/>
                <w:u w:val="single"/>
              </w:rPr>
            </w:pPr>
            <w:hyperlink r:id="rId26" w:history="1">
              <w:r w:rsidRPr="00E167D6">
                <w:rPr>
                  <w:rFonts w:ascii="Arial" w:hAnsi="Arial" w:cs="Arial"/>
                  <w:color w:val="0000FF"/>
                  <w:u w:val="single"/>
                </w:rPr>
                <w:t>HF 265</w:t>
              </w:r>
            </w:hyperlink>
          </w:p>
        </w:tc>
        <w:tc>
          <w:tcPr>
            <w:tcW w:w="8080" w:type="dxa"/>
            <w:tcBorders>
              <w:top w:val="nil"/>
              <w:left w:val="nil"/>
              <w:bottom w:val="nil"/>
              <w:right w:val="nil"/>
            </w:tcBorders>
            <w:shd w:val="clear" w:color="auto" w:fill="auto"/>
            <w:hideMark/>
          </w:tcPr>
          <w:p w14:paraId="07F8D739" w14:textId="370F6A52" w:rsidR="00E167D6" w:rsidRPr="00E167D6" w:rsidRDefault="00E167D6" w:rsidP="00E167D6">
            <w:pPr>
              <w:rPr>
                <w:rFonts w:ascii="Arial" w:hAnsi="Arial" w:cs="Arial"/>
              </w:rPr>
            </w:pPr>
            <w:hyperlink r:id="rId27" w:history="1">
              <w:r w:rsidRPr="00E167D6">
                <w:rPr>
                  <w:rFonts w:ascii="Arial" w:hAnsi="Arial" w:cs="Arial"/>
                </w:rPr>
                <w:t>A bill for an act prohibiting the state, counties, cities, and certain postsecondary educational institutions from limiting or restricting enforcement of federal immigration laws. (Formerly HSB 67.)</w:t>
              </w:r>
            </w:hyperlink>
          </w:p>
        </w:tc>
      </w:tr>
      <w:tr w:rsidR="00E167D6" w:rsidRPr="00E167D6" w14:paraId="36F7E703" w14:textId="77777777" w:rsidTr="00E167D6">
        <w:trPr>
          <w:trHeight w:val="855"/>
        </w:trPr>
        <w:tc>
          <w:tcPr>
            <w:tcW w:w="1440" w:type="dxa"/>
            <w:tcBorders>
              <w:top w:val="nil"/>
              <w:left w:val="nil"/>
              <w:bottom w:val="nil"/>
              <w:right w:val="nil"/>
            </w:tcBorders>
            <w:shd w:val="clear" w:color="auto" w:fill="auto"/>
            <w:hideMark/>
          </w:tcPr>
          <w:p w14:paraId="78BF8CE7" w14:textId="656E9990" w:rsidR="00E167D6" w:rsidRPr="00E167D6" w:rsidRDefault="00E167D6" w:rsidP="00E167D6">
            <w:pPr>
              <w:rPr>
                <w:rFonts w:ascii="Arial" w:hAnsi="Arial" w:cs="Arial"/>
                <w:color w:val="0000FF"/>
                <w:u w:val="single"/>
              </w:rPr>
            </w:pPr>
            <w:hyperlink r:id="rId28" w:history="1">
              <w:r w:rsidRPr="00E167D6">
                <w:rPr>
                  <w:rFonts w:ascii="Arial" w:hAnsi="Arial" w:cs="Arial"/>
                  <w:color w:val="0000FF"/>
                  <w:u w:val="single"/>
                </w:rPr>
                <w:t>HF 263</w:t>
              </w:r>
            </w:hyperlink>
          </w:p>
        </w:tc>
        <w:tc>
          <w:tcPr>
            <w:tcW w:w="8080" w:type="dxa"/>
            <w:tcBorders>
              <w:top w:val="nil"/>
              <w:left w:val="nil"/>
              <w:bottom w:val="nil"/>
              <w:right w:val="nil"/>
            </w:tcBorders>
            <w:shd w:val="clear" w:color="auto" w:fill="auto"/>
            <w:hideMark/>
          </w:tcPr>
          <w:p w14:paraId="678D68BC" w14:textId="77777777" w:rsidR="00E167D6" w:rsidRPr="00E167D6" w:rsidRDefault="00E167D6" w:rsidP="00E167D6">
            <w:pPr>
              <w:rPr>
                <w:rFonts w:ascii="Arial" w:hAnsi="Arial" w:cs="Arial"/>
                <w:color w:val="000000"/>
              </w:rPr>
            </w:pPr>
            <w:r w:rsidRPr="00E167D6">
              <w:rPr>
                <w:rFonts w:ascii="Arial" w:hAnsi="Arial" w:cs="Arial"/>
                <w:color w:val="000000"/>
              </w:rPr>
              <w:t>A bill for an act relating to the criminal offenses of domestic abuse, harassment, stalking, and unauthorized placement of a global positioning device, and providing penalties.</w:t>
            </w:r>
          </w:p>
        </w:tc>
      </w:tr>
      <w:tr w:rsidR="00E167D6" w:rsidRPr="00E167D6" w14:paraId="53E09D9A" w14:textId="77777777" w:rsidTr="00E167D6">
        <w:trPr>
          <w:trHeight w:val="1140"/>
        </w:trPr>
        <w:tc>
          <w:tcPr>
            <w:tcW w:w="1440" w:type="dxa"/>
            <w:tcBorders>
              <w:top w:val="nil"/>
              <w:left w:val="nil"/>
              <w:bottom w:val="nil"/>
              <w:right w:val="nil"/>
            </w:tcBorders>
            <w:shd w:val="clear" w:color="auto" w:fill="auto"/>
            <w:hideMark/>
          </w:tcPr>
          <w:p w14:paraId="5F663B73" w14:textId="5F0617FB" w:rsidR="00E167D6" w:rsidRPr="00E167D6" w:rsidRDefault="00E167D6" w:rsidP="00E167D6">
            <w:pPr>
              <w:rPr>
                <w:rFonts w:ascii="Arial" w:hAnsi="Arial" w:cs="Arial"/>
                <w:color w:val="0000FF"/>
                <w:u w:val="single"/>
              </w:rPr>
            </w:pPr>
            <w:hyperlink r:id="rId29" w:history="1">
              <w:r w:rsidRPr="00E167D6">
                <w:rPr>
                  <w:rFonts w:ascii="Arial" w:hAnsi="Arial" w:cs="Arial"/>
                  <w:color w:val="0000FF"/>
                  <w:u w:val="single"/>
                </w:rPr>
                <w:t>SSB 1082</w:t>
              </w:r>
            </w:hyperlink>
          </w:p>
        </w:tc>
        <w:tc>
          <w:tcPr>
            <w:tcW w:w="8080" w:type="dxa"/>
            <w:tcBorders>
              <w:top w:val="nil"/>
              <w:left w:val="nil"/>
              <w:bottom w:val="nil"/>
              <w:right w:val="nil"/>
            </w:tcBorders>
            <w:shd w:val="clear" w:color="auto" w:fill="auto"/>
            <w:hideMark/>
          </w:tcPr>
          <w:p w14:paraId="7003910D" w14:textId="1558EACC" w:rsidR="00E167D6" w:rsidRPr="00E167D6" w:rsidRDefault="00E167D6" w:rsidP="00E167D6">
            <w:pPr>
              <w:rPr>
                <w:rFonts w:ascii="Arial" w:hAnsi="Arial" w:cs="Arial"/>
                <w:color w:val="000000"/>
              </w:rPr>
            </w:pPr>
            <w:r w:rsidRPr="00E167D6">
              <w:rPr>
                <w:rFonts w:ascii="Arial" w:hAnsi="Arial" w:cs="Arial"/>
                <w:color w:val="000000"/>
              </w:rPr>
              <w:t xml:space="preserve">A bill for an act relating to 911 emergency telephone and internet communication systems </w:t>
            </w:r>
            <w:r>
              <w:rPr>
                <w:rFonts w:ascii="Arial" w:hAnsi="Arial" w:cs="Arial"/>
                <w:color w:val="000000"/>
              </w:rPr>
              <w:t>and making appropriations.</w:t>
            </w:r>
          </w:p>
        </w:tc>
      </w:tr>
      <w:tr w:rsidR="00E167D6" w:rsidRPr="00E167D6" w14:paraId="7C9ACD17" w14:textId="77777777" w:rsidTr="00E167D6">
        <w:trPr>
          <w:trHeight w:val="1140"/>
        </w:trPr>
        <w:tc>
          <w:tcPr>
            <w:tcW w:w="1440" w:type="dxa"/>
            <w:tcBorders>
              <w:top w:val="nil"/>
              <w:left w:val="nil"/>
              <w:bottom w:val="nil"/>
              <w:right w:val="nil"/>
            </w:tcBorders>
            <w:shd w:val="clear" w:color="auto" w:fill="auto"/>
            <w:hideMark/>
          </w:tcPr>
          <w:p w14:paraId="6B0AFCC7" w14:textId="07D2DCE4" w:rsidR="00E167D6" w:rsidRPr="00E167D6" w:rsidRDefault="00E167D6" w:rsidP="00E167D6">
            <w:pPr>
              <w:rPr>
                <w:rFonts w:ascii="Arial" w:hAnsi="Arial" w:cs="Arial"/>
                <w:color w:val="0000FF"/>
                <w:u w:val="single"/>
              </w:rPr>
            </w:pPr>
            <w:hyperlink r:id="rId30" w:history="1">
              <w:r w:rsidRPr="00E167D6">
                <w:rPr>
                  <w:rFonts w:ascii="Arial" w:hAnsi="Arial" w:cs="Arial"/>
                  <w:color w:val="0000FF"/>
                  <w:u w:val="single"/>
                </w:rPr>
                <w:t>SSB 1081</w:t>
              </w:r>
            </w:hyperlink>
          </w:p>
        </w:tc>
        <w:tc>
          <w:tcPr>
            <w:tcW w:w="8080" w:type="dxa"/>
            <w:tcBorders>
              <w:top w:val="nil"/>
              <w:left w:val="nil"/>
              <w:bottom w:val="nil"/>
              <w:right w:val="nil"/>
            </w:tcBorders>
            <w:shd w:val="clear" w:color="auto" w:fill="auto"/>
            <w:hideMark/>
          </w:tcPr>
          <w:p w14:paraId="1F904459" w14:textId="34480056" w:rsidR="00E167D6" w:rsidRPr="00E167D6" w:rsidRDefault="00E167D6" w:rsidP="00E167D6">
            <w:pPr>
              <w:rPr>
                <w:rFonts w:ascii="Arial" w:hAnsi="Arial" w:cs="Arial"/>
                <w:color w:val="000000"/>
              </w:rPr>
            </w:pPr>
            <w:r w:rsidRPr="00E167D6">
              <w:rPr>
                <w:rFonts w:ascii="Arial" w:hAnsi="Arial" w:cs="Arial"/>
                <w:color w:val="000000"/>
              </w:rPr>
              <w:t>A bill for an act providing for the elimination of the Iowa eme</w:t>
            </w:r>
            <w:r>
              <w:rPr>
                <w:rFonts w:ascii="Arial" w:hAnsi="Arial" w:cs="Arial"/>
                <w:color w:val="000000"/>
              </w:rPr>
              <w:t xml:space="preserve">rgency response commission. </w:t>
            </w:r>
          </w:p>
        </w:tc>
      </w:tr>
      <w:tr w:rsidR="00E167D6" w:rsidRPr="00E167D6" w14:paraId="6FEF51BF" w14:textId="77777777" w:rsidTr="00E167D6">
        <w:trPr>
          <w:trHeight w:val="1140"/>
        </w:trPr>
        <w:tc>
          <w:tcPr>
            <w:tcW w:w="1440" w:type="dxa"/>
            <w:tcBorders>
              <w:top w:val="nil"/>
              <w:left w:val="nil"/>
              <w:bottom w:val="nil"/>
              <w:right w:val="nil"/>
            </w:tcBorders>
            <w:shd w:val="clear" w:color="auto" w:fill="auto"/>
            <w:hideMark/>
          </w:tcPr>
          <w:p w14:paraId="59BAE57D" w14:textId="3F70CF1A" w:rsidR="00E167D6" w:rsidRPr="00E167D6" w:rsidRDefault="00E167D6" w:rsidP="00E167D6">
            <w:pPr>
              <w:rPr>
                <w:rFonts w:ascii="Arial" w:hAnsi="Arial" w:cs="Arial"/>
                <w:color w:val="0000FF"/>
                <w:u w:val="single"/>
              </w:rPr>
            </w:pPr>
            <w:hyperlink r:id="rId31" w:history="1">
              <w:r w:rsidRPr="00E167D6">
                <w:rPr>
                  <w:rFonts w:ascii="Arial" w:hAnsi="Arial" w:cs="Arial"/>
                  <w:color w:val="0000FF"/>
                  <w:u w:val="single"/>
                </w:rPr>
                <w:t>SSB 1080</w:t>
              </w:r>
            </w:hyperlink>
          </w:p>
        </w:tc>
        <w:tc>
          <w:tcPr>
            <w:tcW w:w="8080" w:type="dxa"/>
            <w:tcBorders>
              <w:top w:val="nil"/>
              <w:left w:val="nil"/>
              <w:bottom w:val="nil"/>
              <w:right w:val="nil"/>
            </w:tcBorders>
            <w:shd w:val="clear" w:color="auto" w:fill="auto"/>
            <w:hideMark/>
          </w:tcPr>
          <w:p w14:paraId="7202C93E" w14:textId="1AA8C5A9" w:rsidR="00E167D6" w:rsidRPr="00E167D6" w:rsidRDefault="00E167D6" w:rsidP="00E167D6">
            <w:pPr>
              <w:rPr>
                <w:rFonts w:ascii="Arial" w:hAnsi="Arial" w:cs="Arial"/>
                <w:color w:val="000000"/>
              </w:rPr>
            </w:pPr>
            <w:r w:rsidRPr="00E167D6">
              <w:rPr>
                <w:rFonts w:ascii="Arial" w:hAnsi="Arial" w:cs="Arial"/>
                <w:color w:val="000000"/>
              </w:rPr>
              <w:t>A bill for an act providing for the establishment of permanent emergency personnel positions directly related to certain disasters.</w:t>
            </w:r>
            <w:r>
              <w:rPr>
                <w:rFonts w:ascii="Arial" w:hAnsi="Arial" w:cs="Arial"/>
                <w:color w:val="000000"/>
              </w:rPr>
              <w:t xml:space="preserve"> </w:t>
            </w:r>
          </w:p>
        </w:tc>
      </w:tr>
      <w:tr w:rsidR="00E167D6" w:rsidRPr="00E167D6" w14:paraId="200D435D" w14:textId="77777777" w:rsidTr="00E167D6">
        <w:trPr>
          <w:trHeight w:val="855"/>
        </w:trPr>
        <w:tc>
          <w:tcPr>
            <w:tcW w:w="1440" w:type="dxa"/>
            <w:tcBorders>
              <w:top w:val="nil"/>
              <w:left w:val="nil"/>
              <w:bottom w:val="nil"/>
              <w:right w:val="nil"/>
            </w:tcBorders>
            <w:shd w:val="clear" w:color="auto" w:fill="auto"/>
            <w:hideMark/>
          </w:tcPr>
          <w:p w14:paraId="4B2000E6" w14:textId="65C5DBBB" w:rsidR="00E167D6" w:rsidRPr="00E167D6" w:rsidRDefault="00E167D6" w:rsidP="00E167D6">
            <w:pPr>
              <w:rPr>
                <w:rFonts w:ascii="Arial" w:hAnsi="Arial" w:cs="Arial"/>
                <w:color w:val="0000FF"/>
                <w:u w:val="single"/>
              </w:rPr>
            </w:pPr>
            <w:hyperlink r:id="rId32" w:history="1">
              <w:r w:rsidRPr="00E167D6">
                <w:rPr>
                  <w:rFonts w:ascii="Arial" w:hAnsi="Arial" w:cs="Arial"/>
                  <w:color w:val="0000FF"/>
                  <w:u w:val="single"/>
                </w:rPr>
                <w:t>SSB 1079</w:t>
              </w:r>
            </w:hyperlink>
          </w:p>
        </w:tc>
        <w:tc>
          <w:tcPr>
            <w:tcW w:w="8080" w:type="dxa"/>
            <w:tcBorders>
              <w:top w:val="nil"/>
              <w:left w:val="nil"/>
              <w:bottom w:val="nil"/>
              <w:right w:val="nil"/>
            </w:tcBorders>
            <w:shd w:val="clear" w:color="auto" w:fill="auto"/>
            <w:hideMark/>
          </w:tcPr>
          <w:p w14:paraId="0962334F" w14:textId="1D05AF7A" w:rsidR="00E167D6" w:rsidRDefault="00E167D6" w:rsidP="00E167D6">
            <w:pPr>
              <w:rPr>
                <w:rFonts w:ascii="Arial" w:hAnsi="Arial" w:cs="Arial"/>
                <w:color w:val="000000"/>
              </w:rPr>
            </w:pPr>
            <w:r w:rsidRPr="00E167D6">
              <w:rPr>
                <w:rFonts w:ascii="Arial" w:hAnsi="Arial" w:cs="Arial"/>
                <w:color w:val="000000"/>
              </w:rPr>
              <w:t>A bill for an act relating to the use of electronic communication devices while driving, and m</w:t>
            </w:r>
            <w:r>
              <w:rPr>
                <w:rFonts w:ascii="Arial" w:hAnsi="Arial" w:cs="Arial"/>
                <w:color w:val="000000"/>
              </w:rPr>
              <w:t>aking penalties applicable.</w:t>
            </w:r>
          </w:p>
          <w:p w14:paraId="25CF62C7" w14:textId="6190C1A8" w:rsidR="00E167D6" w:rsidRPr="00E167D6" w:rsidRDefault="00E167D6" w:rsidP="00E167D6">
            <w:pPr>
              <w:rPr>
                <w:rFonts w:ascii="Arial" w:hAnsi="Arial" w:cs="Arial"/>
                <w:color w:val="000000"/>
              </w:rPr>
            </w:pPr>
          </w:p>
        </w:tc>
      </w:tr>
      <w:tr w:rsidR="00E167D6" w:rsidRPr="00E167D6" w14:paraId="413892C3" w14:textId="77777777" w:rsidTr="00E167D6">
        <w:trPr>
          <w:trHeight w:val="1710"/>
        </w:trPr>
        <w:tc>
          <w:tcPr>
            <w:tcW w:w="1440" w:type="dxa"/>
            <w:tcBorders>
              <w:top w:val="nil"/>
              <w:left w:val="nil"/>
              <w:bottom w:val="nil"/>
              <w:right w:val="nil"/>
            </w:tcBorders>
            <w:shd w:val="clear" w:color="auto" w:fill="auto"/>
            <w:hideMark/>
          </w:tcPr>
          <w:p w14:paraId="37DDFCCF" w14:textId="728B731E" w:rsidR="00E167D6" w:rsidRPr="00E167D6" w:rsidRDefault="00E167D6" w:rsidP="00E167D6">
            <w:pPr>
              <w:rPr>
                <w:rFonts w:ascii="Arial" w:hAnsi="Arial" w:cs="Arial"/>
                <w:color w:val="0000FF"/>
                <w:u w:val="single"/>
              </w:rPr>
            </w:pPr>
            <w:hyperlink r:id="rId33" w:history="1">
              <w:r w:rsidRPr="00E167D6">
                <w:rPr>
                  <w:rFonts w:ascii="Arial" w:hAnsi="Arial" w:cs="Arial"/>
                  <w:color w:val="0000FF"/>
                  <w:u w:val="single"/>
                </w:rPr>
                <w:t>HSB 99</w:t>
              </w:r>
            </w:hyperlink>
          </w:p>
        </w:tc>
        <w:tc>
          <w:tcPr>
            <w:tcW w:w="8080" w:type="dxa"/>
            <w:tcBorders>
              <w:top w:val="nil"/>
              <w:left w:val="nil"/>
              <w:bottom w:val="nil"/>
              <w:right w:val="nil"/>
            </w:tcBorders>
            <w:shd w:val="clear" w:color="auto" w:fill="auto"/>
            <w:hideMark/>
          </w:tcPr>
          <w:p w14:paraId="5A38699D" w14:textId="77777777" w:rsidR="00E167D6" w:rsidRPr="00E167D6" w:rsidRDefault="00E167D6" w:rsidP="00E167D6">
            <w:pPr>
              <w:rPr>
                <w:rFonts w:ascii="Arial" w:hAnsi="Arial" w:cs="Arial"/>
                <w:color w:val="000000"/>
              </w:rPr>
            </w:pPr>
            <w:r w:rsidRPr="00E167D6">
              <w:rPr>
                <w:rFonts w:ascii="Arial" w:hAnsi="Arial" w:cs="Arial"/>
                <w:color w:val="000000"/>
              </w:rPr>
              <w:t>A bill for an act relating to prescription drugs, including the drug prescribing and dispensing information program, medication-assisted treatment insurance and Medicaid coverage, partial dispensing for opioid medication, and allocation of moneys to the pharmaceutical collection and disposal program.</w:t>
            </w:r>
          </w:p>
        </w:tc>
      </w:tr>
    </w:tbl>
    <w:p w14:paraId="3ADC3BFB" w14:textId="68D1BC9D" w:rsidR="006500B8" w:rsidRDefault="00E167D6" w:rsidP="00E167D6">
      <w:r>
        <w:rPr>
          <w:rFonts w:ascii="Arial" w:hAnsi="Arial" w:cs="Arial"/>
        </w:rPr>
        <w:fldChar w:fldCharType="end"/>
      </w:r>
      <w:bookmarkStart w:id="0" w:name="_GoBack"/>
      <w:bookmarkEnd w:id="0"/>
    </w:p>
    <w:sectPr w:rsidR="006500B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8B84" w14:textId="77777777" w:rsidR="00BB3B60" w:rsidRDefault="00BB3B60">
      <w:r>
        <w:separator/>
      </w:r>
    </w:p>
  </w:endnote>
  <w:endnote w:type="continuationSeparator" w:id="0">
    <w:p w14:paraId="2C1F1B9C" w14:textId="77777777" w:rsidR="00BB3B60" w:rsidRDefault="00BB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94FF" w14:textId="77777777" w:rsidR="00332FF9" w:rsidRDefault="00006116" w:rsidP="00446B38">
    <w:pPr>
      <w:pStyle w:val="Footer"/>
      <w:jc w:val="center"/>
      <w:rPr>
        <w:sz w:val="16"/>
      </w:rPr>
    </w:pPr>
    <w:r>
      <w:rPr>
        <w:sz w:val="16"/>
      </w:rPr>
      <w:t>Prepared by:</w:t>
    </w:r>
  </w:p>
  <w:p w14:paraId="3D88C364" w14:textId="77777777" w:rsidR="00332FF9" w:rsidRDefault="00BB3B60" w:rsidP="00446B38">
    <w:pPr>
      <w:pStyle w:val="Footer"/>
      <w:jc w:val="center"/>
      <w:rPr>
        <w:sz w:val="16"/>
      </w:rPr>
    </w:pPr>
  </w:p>
  <w:p w14:paraId="42BCBB7B" w14:textId="77777777" w:rsidR="00332FF9" w:rsidRDefault="00006116" w:rsidP="00446B38">
    <w:pPr>
      <w:pStyle w:val="Footer"/>
      <w:jc w:val="center"/>
      <w:rPr>
        <w:sz w:val="16"/>
      </w:rPr>
    </w:pPr>
    <w:r>
      <w:rPr>
        <w:sz w:val="16"/>
      </w:rPr>
      <w:t>SKINNER &amp; PASCHKE, PLLC</w:t>
    </w:r>
  </w:p>
  <w:p w14:paraId="5D712397" w14:textId="77777777" w:rsidR="00332FF9" w:rsidRDefault="00006116" w:rsidP="00446B38">
    <w:pPr>
      <w:pStyle w:val="Footer"/>
      <w:jc w:val="center"/>
      <w:rPr>
        <w:sz w:val="16"/>
      </w:rPr>
    </w:pPr>
    <w:r>
      <w:rPr>
        <w:sz w:val="16"/>
      </w:rPr>
      <w:t xml:space="preserve">204 W. Hickman Road  *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14:paraId="586F43C0" w14:textId="77777777" w:rsidR="00332FF9" w:rsidRDefault="00006116" w:rsidP="00446B38">
    <w:pPr>
      <w:pStyle w:val="Footer"/>
      <w:jc w:val="center"/>
      <w:rPr>
        <w:sz w:val="16"/>
      </w:rPr>
    </w:pPr>
    <w:r>
      <w:rPr>
        <w:sz w:val="16"/>
      </w:rPr>
      <w:t>Tel.  (515) 987-0022  Fax. (515) 987-6972</w:t>
    </w:r>
  </w:p>
  <w:p w14:paraId="3F870C2B" w14:textId="77777777" w:rsidR="00332FF9" w:rsidRDefault="00BB3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019A" w14:textId="77777777" w:rsidR="00BB3B60" w:rsidRDefault="00BB3B60">
      <w:r>
        <w:separator/>
      </w:r>
    </w:p>
  </w:footnote>
  <w:footnote w:type="continuationSeparator" w:id="0">
    <w:p w14:paraId="40B9EE92" w14:textId="77777777" w:rsidR="00BB3B60" w:rsidRDefault="00BB3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6C29"/>
    <w:multiLevelType w:val="hybridMultilevel"/>
    <w:tmpl w:val="5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68FC"/>
    <w:multiLevelType w:val="hybridMultilevel"/>
    <w:tmpl w:val="B19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84F3A"/>
    <w:multiLevelType w:val="hybridMultilevel"/>
    <w:tmpl w:val="D1CE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5E"/>
    <w:rsid w:val="00006116"/>
    <w:rsid w:val="00007A6E"/>
    <w:rsid w:val="001103B7"/>
    <w:rsid w:val="001B6FC6"/>
    <w:rsid w:val="00364FB0"/>
    <w:rsid w:val="00420B1F"/>
    <w:rsid w:val="0054429B"/>
    <w:rsid w:val="005D31C5"/>
    <w:rsid w:val="006500B8"/>
    <w:rsid w:val="006B1C5E"/>
    <w:rsid w:val="006E30F5"/>
    <w:rsid w:val="00740FDE"/>
    <w:rsid w:val="00A21389"/>
    <w:rsid w:val="00BB3B60"/>
    <w:rsid w:val="00E167D6"/>
    <w:rsid w:val="00F2588B"/>
    <w:rsid w:val="00F47EC6"/>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3065C7D"/>
  <w15:chartTrackingRefBased/>
  <w15:docId w15:val="{A5AF0122-1CBD-4D86-B1C2-0291BB0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30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C5E"/>
    <w:pPr>
      <w:tabs>
        <w:tab w:val="center" w:pos="4320"/>
        <w:tab w:val="right" w:pos="8640"/>
      </w:tabs>
    </w:pPr>
  </w:style>
  <w:style w:type="character" w:customStyle="1" w:styleId="FooterChar">
    <w:name w:val="Footer Char"/>
    <w:basedOn w:val="DefaultParagraphFont"/>
    <w:link w:val="Footer"/>
    <w:uiPriority w:val="99"/>
    <w:rsid w:val="006B1C5E"/>
    <w:rPr>
      <w:rFonts w:ascii="Times New Roman" w:eastAsia="Times New Roman" w:hAnsi="Times New Roman" w:cs="Times New Roman"/>
      <w:sz w:val="24"/>
      <w:szCs w:val="24"/>
    </w:rPr>
  </w:style>
  <w:style w:type="paragraph" w:styleId="ListParagraph">
    <w:name w:val="List Paragraph"/>
    <w:basedOn w:val="Normal"/>
    <w:uiPriority w:val="34"/>
    <w:qFormat/>
    <w:rsid w:val="006B1C5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500B8"/>
    <w:rPr>
      <w:color w:val="0000FF"/>
      <w:u w:val="single"/>
    </w:rPr>
  </w:style>
  <w:style w:type="table" w:styleId="TableGrid">
    <w:name w:val="Table Grid"/>
    <w:basedOn w:val="TableNormal"/>
    <w:uiPriority w:val="39"/>
    <w:rsid w:val="0065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71852">
      <w:bodyDiv w:val="1"/>
      <w:marLeft w:val="0"/>
      <w:marRight w:val="0"/>
      <w:marTop w:val="0"/>
      <w:marBottom w:val="0"/>
      <w:divBdr>
        <w:top w:val="none" w:sz="0" w:space="0" w:color="auto"/>
        <w:left w:val="none" w:sz="0" w:space="0" w:color="auto"/>
        <w:bottom w:val="none" w:sz="0" w:space="0" w:color="auto"/>
        <w:right w:val="none" w:sz="0" w:space="0" w:color="auto"/>
      </w:divBdr>
    </w:div>
    <w:div w:id="1270888794">
      <w:bodyDiv w:val="1"/>
      <w:marLeft w:val="0"/>
      <w:marRight w:val="0"/>
      <w:marTop w:val="0"/>
      <w:marBottom w:val="0"/>
      <w:divBdr>
        <w:top w:val="none" w:sz="0" w:space="0" w:color="auto"/>
        <w:left w:val="none" w:sz="0" w:space="0" w:color="auto"/>
        <w:bottom w:val="none" w:sz="0" w:space="0" w:color="auto"/>
        <w:right w:val="none" w:sz="0" w:space="0" w:color="auto"/>
      </w:divBdr>
    </w:div>
    <w:div w:id="1518038907">
      <w:bodyDiv w:val="1"/>
      <w:marLeft w:val="0"/>
      <w:marRight w:val="0"/>
      <w:marTop w:val="0"/>
      <w:marBottom w:val="0"/>
      <w:divBdr>
        <w:top w:val="none" w:sz="0" w:space="0" w:color="auto"/>
        <w:left w:val="none" w:sz="0" w:space="0" w:color="auto"/>
        <w:bottom w:val="none" w:sz="0" w:space="0" w:color="auto"/>
        <w:right w:val="none" w:sz="0" w:space="0" w:color="auto"/>
      </w:divBdr>
    </w:div>
    <w:div w:id="18403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ba=SF209&amp;ga=87" TargetMode="External"/><Relationship Id="rId13" Type="http://schemas.openxmlformats.org/officeDocument/2006/relationships/hyperlink" Target="https://www.legis.iowa.gov/legislation/BillBook?ba=HF213&amp;ga=87" TargetMode="External"/><Relationship Id="rId18" Type="http://schemas.openxmlformats.org/officeDocument/2006/relationships/hyperlink" Target="https://www.legis.iowa.gov/legislation/BillBook?ba=HSB89&amp;ga=87" TargetMode="External"/><Relationship Id="rId26" Type="http://schemas.openxmlformats.org/officeDocument/2006/relationships/hyperlink" Target="https://www.legis.iowa.gov/legislation/BillBook?ba=HF265&amp;ga=87" TargetMode="External"/><Relationship Id="rId3" Type="http://schemas.openxmlformats.org/officeDocument/2006/relationships/settings" Target="settings.xml"/><Relationship Id="rId21" Type="http://schemas.openxmlformats.org/officeDocument/2006/relationships/hyperlink" Target="https://www.legis.iowa.gov/legislation/BillBook?ba=SF218&amp;ga=87" TargetMode="External"/><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www.legis.iowa.gov/legislation/BillBook?ba=HF225&amp;ga=87" TargetMode="External"/><Relationship Id="rId17" Type="http://schemas.openxmlformats.org/officeDocument/2006/relationships/hyperlink" Target="https://www.legis.iowa.gov/legislation/BillBook?ba=HSB91&amp;ga=87" TargetMode="External"/><Relationship Id="rId25" Type="http://schemas.openxmlformats.org/officeDocument/2006/relationships/hyperlink" Target="https://www.legis.iowa.gov/legislation/BillBook?ga=87&amp;ba=HSB84" TargetMode="External"/><Relationship Id="rId33" Type="http://schemas.openxmlformats.org/officeDocument/2006/relationships/hyperlink" Target="https://www.legis.iowa.gov/legislation/BillBook?ba=HSB99&amp;ga=87" TargetMode="External"/><Relationship Id="rId2" Type="http://schemas.openxmlformats.org/officeDocument/2006/relationships/styles" Target="styles.xml"/><Relationship Id="rId16" Type="http://schemas.openxmlformats.org/officeDocument/2006/relationships/hyperlink" Target="https://www.legis.iowa.gov/legislation/BillBook?ba=HF239&amp;ga=87" TargetMode="External"/><Relationship Id="rId20" Type="http://schemas.openxmlformats.org/officeDocument/2006/relationships/hyperlink" Target="https://www.legis.iowa.gov/legislation/BillBook?ga=87&amp;ba=SF3" TargetMode="External"/><Relationship Id="rId29" Type="http://schemas.openxmlformats.org/officeDocument/2006/relationships/hyperlink" Target="https://www.legis.iowa.gov/legislation/BillBook?ba=SSB1082&amp;ga=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ba=HF226&amp;ga=87" TargetMode="External"/><Relationship Id="rId24" Type="http://schemas.openxmlformats.org/officeDocument/2006/relationships/hyperlink" Target="https://www.legis.iowa.gov/legislation/BillBook?ba=HF291&amp;ga=87" TargetMode="External"/><Relationship Id="rId32" Type="http://schemas.openxmlformats.org/officeDocument/2006/relationships/hyperlink" Target="https://www.legis.iowa.gov/legislation/BillBook?ba=SSB1079&amp;ga=87" TargetMode="External"/><Relationship Id="rId5" Type="http://schemas.openxmlformats.org/officeDocument/2006/relationships/footnotes" Target="footnotes.xml"/><Relationship Id="rId15" Type="http://schemas.openxmlformats.org/officeDocument/2006/relationships/hyperlink" Target="https://www.legis.iowa.gov/legislation/BillBook?ba=SF213&amp;ga=87" TargetMode="External"/><Relationship Id="rId23" Type="http://schemas.openxmlformats.org/officeDocument/2006/relationships/hyperlink" Target="https://www.legis.iowa.gov/legislation/BillBook?ba=SF229&amp;ga=87" TargetMode="External"/><Relationship Id="rId28" Type="http://schemas.openxmlformats.org/officeDocument/2006/relationships/hyperlink" Target="https://www.legis.iowa.gov/legislation/BillBook?ba=HF263&amp;ga=87" TargetMode="External"/><Relationship Id="rId36" Type="http://schemas.openxmlformats.org/officeDocument/2006/relationships/theme" Target="theme/theme1.xml"/><Relationship Id="rId10" Type="http://schemas.openxmlformats.org/officeDocument/2006/relationships/hyperlink" Target="https://www.legis.iowa.gov/legislation/BillBook?ba=SF205&amp;ga=87" TargetMode="External"/><Relationship Id="rId19" Type="http://schemas.openxmlformats.org/officeDocument/2006/relationships/hyperlink" Target="https://www.legis.iowa.gov/legislation/BillBook?ba=SF220&amp;ga=87" TargetMode="External"/><Relationship Id="rId31" Type="http://schemas.openxmlformats.org/officeDocument/2006/relationships/hyperlink" Target="https://www.legis.iowa.gov/legislation/BillBook?ba=SSB1080&amp;ga=87" TargetMode="External"/><Relationship Id="rId4" Type="http://schemas.openxmlformats.org/officeDocument/2006/relationships/webSettings" Target="webSettings.xml"/><Relationship Id="rId9" Type="http://schemas.openxmlformats.org/officeDocument/2006/relationships/hyperlink" Target="https://www.legis.iowa.gov/legislation/BillBook?ba=SF208&amp;ga=87" TargetMode="External"/><Relationship Id="rId14" Type="http://schemas.openxmlformats.org/officeDocument/2006/relationships/hyperlink" Target="https://www.legis.iowa.gov/legislation/BillBook?ba=HSB83&amp;ga=87" TargetMode="External"/><Relationship Id="rId22" Type="http://schemas.openxmlformats.org/officeDocument/2006/relationships/hyperlink" Target="https://www.legis.iowa.gov/legislation/BillBook?ga=87&amp;ba=SF87" TargetMode="External"/><Relationship Id="rId27" Type="http://schemas.openxmlformats.org/officeDocument/2006/relationships/hyperlink" Target="https://www.legis.iowa.gov/legislation/BillBook?ga=87&amp;ba=HSB67" TargetMode="External"/><Relationship Id="rId30" Type="http://schemas.openxmlformats.org/officeDocument/2006/relationships/hyperlink" Target="https://www.legis.iowa.gov/legislation/BillBook?ba=SSB1081&amp;ga=8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Paschke</dc:creator>
  <cp:keywords/>
  <dc:description/>
  <cp:lastModifiedBy>Skinner Paschke</cp:lastModifiedBy>
  <cp:revision>2</cp:revision>
  <dcterms:created xsi:type="dcterms:W3CDTF">2017-02-13T03:17:00Z</dcterms:created>
  <dcterms:modified xsi:type="dcterms:W3CDTF">2017-02-13T03:17:00Z</dcterms:modified>
</cp:coreProperties>
</file>